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F7" w:rsidRDefault="00DD43AA" w:rsidP="002656F7">
      <w:pPr>
        <w:pBdr>
          <w:top w:val="threeDEngrave" w:sz="24" w:space="1" w:color="auto"/>
          <w:left w:val="threeDEngrave" w:sz="24" w:space="0" w:color="auto"/>
          <w:bottom w:val="threeDEmboss" w:sz="24" w:space="2" w:color="auto"/>
          <w:right w:val="threeDEmboss" w:sz="24" w:space="0" w:color="auto"/>
        </w:pBdr>
        <w:tabs>
          <w:tab w:val="left" w:pos="280"/>
          <w:tab w:val="center" w:pos="4680"/>
        </w:tabs>
        <w:rPr>
          <w:sz w:val="72"/>
          <w:szCs w:val="72"/>
        </w:rPr>
      </w:pPr>
      <w:r>
        <w:rPr>
          <w:noProof/>
        </w:rPr>
        <w:drawing>
          <wp:anchor distT="0" distB="0" distL="114300" distR="114300" simplePos="0" relativeHeight="251671040" behindDoc="1" locked="0" layoutInCell="1" allowOverlap="1">
            <wp:simplePos x="0" y="0"/>
            <wp:positionH relativeFrom="column">
              <wp:posOffset>1303020</wp:posOffset>
            </wp:positionH>
            <wp:positionV relativeFrom="paragraph">
              <wp:posOffset>43815</wp:posOffset>
            </wp:positionV>
            <wp:extent cx="733425" cy="565785"/>
            <wp:effectExtent l="19050" t="0" r="9525" b="0"/>
            <wp:wrapNone/>
            <wp:docPr id="46" name="Picture 46" descr="MCj04136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136180000[1]"/>
                    <pic:cNvPicPr>
                      <a:picLocks noChangeAspect="1" noChangeArrowheads="1"/>
                    </pic:cNvPicPr>
                  </pic:nvPicPr>
                  <pic:blipFill>
                    <a:blip r:embed="rId7"/>
                    <a:srcRect/>
                    <a:stretch>
                      <a:fillRect/>
                    </a:stretch>
                  </pic:blipFill>
                  <pic:spPr bwMode="auto">
                    <a:xfrm>
                      <a:off x="0" y="0"/>
                      <a:ext cx="733425" cy="565785"/>
                    </a:xfrm>
                    <a:prstGeom prst="rect">
                      <a:avLst/>
                    </a:prstGeom>
                    <a:noFill/>
                  </pic:spPr>
                </pic:pic>
              </a:graphicData>
            </a:graphic>
          </wp:anchor>
        </w:drawing>
      </w:r>
      <w:r w:rsidR="002656F7">
        <w:rPr>
          <w:sz w:val="72"/>
          <w:szCs w:val="72"/>
        </w:rPr>
        <w:tab/>
      </w:r>
      <w:r w:rsidR="002656F7">
        <w:rPr>
          <w:sz w:val="72"/>
          <w:szCs w:val="72"/>
        </w:rPr>
        <w:tab/>
        <w:t>L</w:t>
      </w:r>
      <w:r w:rsidR="0062562C">
        <w:rPr>
          <w:sz w:val="72"/>
          <w:szCs w:val="72"/>
        </w:rPr>
        <w:t xml:space="preserve">       </w:t>
      </w:r>
      <w:r w:rsidR="002656F7">
        <w:rPr>
          <w:sz w:val="72"/>
          <w:szCs w:val="72"/>
        </w:rPr>
        <w:t>king at Literacy</w:t>
      </w:r>
    </w:p>
    <w:p w:rsidR="002656F7" w:rsidRDefault="002656F7" w:rsidP="00666D49">
      <w:pPr>
        <w:tabs>
          <w:tab w:val="right" w:pos="10260"/>
        </w:tabs>
        <w:ind w:left="-90"/>
        <w:rPr>
          <w:i/>
          <w:sz w:val="28"/>
          <w:szCs w:val="28"/>
        </w:rPr>
      </w:pPr>
      <w:r w:rsidRPr="002656F7">
        <w:rPr>
          <w:i/>
          <w:sz w:val="28"/>
          <w:szCs w:val="28"/>
        </w:rPr>
        <w:t>Kannapolis Middle School</w:t>
      </w:r>
      <w:r w:rsidRPr="002656F7">
        <w:rPr>
          <w:i/>
          <w:sz w:val="28"/>
          <w:szCs w:val="28"/>
        </w:rPr>
        <w:tab/>
        <w:t xml:space="preserve">      </w:t>
      </w:r>
      <w:r w:rsidR="00666D49">
        <w:rPr>
          <w:i/>
          <w:sz w:val="28"/>
          <w:szCs w:val="28"/>
        </w:rPr>
        <w:t xml:space="preserve">  </w:t>
      </w:r>
      <w:r w:rsidR="00391614">
        <w:rPr>
          <w:i/>
          <w:sz w:val="28"/>
          <w:szCs w:val="28"/>
        </w:rPr>
        <w:t>December 2008/January 2009</w:t>
      </w:r>
    </w:p>
    <w:p w:rsidR="001E613D" w:rsidRPr="009F3A71" w:rsidRDefault="001E613D">
      <w:pPr>
        <w:rPr>
          <w:rFonts w:ascii="Monotype Corsiva" w:hAnsi="Monotype Corsiva"/>
          <w:sz w:val="12"/>
          <w:szCs w:val="12"/>
        </w:rPr>
      </w:pPr>
    </w:p>
    <w:p w:rsidR="00B16C86" w:rsidRPr="009F3A71" w:rsidRDefault="009F3A71">
      <w:pPr>
        <w:rPr>
          <w:rFonts w:ascii="Monotype Corsiva" w:hAnsi="Monotype Corsiva"/>
          <w:sz w:val="12"/>
          <w:szCs w:val="12"/>
        </w:rPr>
      </w:pPr>
      <w:r>
        <w:rPr>
          <w:rFonts w:ascii="Monotype Corsiva" w:hAnsi="Monotype Corsiva"/>
          <w:noProof/>
          <w:sz w:val="12"/>
          <w:szCs w:val="12"/>
        </w:rPr>
        <w:drawing>
          <wp:anchor distT="0" distB="0" distL="114300" distR="114300" simplePos="0" relativeHeight="251683328" behindDoc="1" locked="0" layoutInCell="1" allowOverlap="1">
            <wp:simplePos x="0" y="0"/>
            <wp:positionH relativeFrom="column">
              <wp:posOffset>1979295</wp:posOffset>
            </wp:positionH>
            <wp:positionV relativeFrom="paragraph">
              <wp:posOffset>60325</wp:posOffset>
            </wp:positionV>
            <wp:extent cx="600075" cy="542925"/>
            <wp:effectExtent l="19050" t="0" r="9525" b="0"/>
            <wp:wrapTight wrapText="bothSides">
              <wp:wrapPolygon edited="0">
                <wp:start x="11657" y="0"/>
                <wp:lineTo x="1371" y="0"/>
                <wp:lineTo x="-686" y="2274"/>
                <wp:lineTo x="0" y="21221"/>
                <wp:lineTo x="4800" y="21221"/>
                <wp:lineTo x="16457" y="21221"/>
                <wp:lineTo x="21257" y="18189"/>
                <wp:lineTo x="20571" y="12126"/>
                <wp:lineTo x="21943" y="9095"/>
                <wp:lineTo x="21257" y="6821"/>
                <wp:lineTo x="17829" y="0"/>
                <wp:lineTo x="11657" y="0"/>
              </wp:wrapPolygon>
            </wp:wrapTight>
            <wp:docPr id="3" name="Picture 1" descr="C:\Documents and Settings\kcs user\Local Settings\Temporary Internet Files\Content.IE5\GOBY8T5G\MCj032523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cs user\Local Settings\Temporary Internet Files\Content.IE5\GOBY8T5G\MCj03252380000[1].wmf"/>
                    <pic:cNvPicPr>
                      <a:picLocks noChangeAspect="1" noChangeArrowheads="1"/>
                    </pic:cNvPicPr>
                  </pic:nvPicPr>
                  <pic:blipFill>
                    <a:blip r:embed="rId8"/>
                    <a:srcRect/>
                    <a:stretch>
                      <a:fillRect/>
                    </a:stretch>
                  </pic:blipFill>
                  <pic:spPr bwMode="auto">
                    <a:xfrm>
                      <a:off x="0" y="0"/>
                      <a:ext cx="600075" cy="542925"/>
                    </a:xfrm>
                    <a:prstGeom prst="rect">
                      <a:avLst/>
                    </a:prstGeom>
                    <a:noFill/>
                    <a:ln w="9525">
                      <a:noFill/>
                      <a:miter lim="800000"/>
                      <a:headEnd/>
                      <a:tailEnd/>
                    </a:ln>
                  </pic:spPr>
                </pic:pic>
              </a:graphicData>
            </a:graphic>
          </wp:anchor>
        </w:drawing>
      </w:r>
    </w:p>
    <w:p w:rsidR="00080A2D" w:rsidRPr="009F3A71" w:rsidRDefault="00080A2D">
      <w:pPr>
        <w:rPr>
          <w:rFonts w:ascii="Monotype Corsiva" w:hAnsi="Monotype Corsiva"/>
          <w:sz w:val="12"/>
          <w:szCs w:val="12"/>
        </w:rPr>
        <w:sectPr w:rsidR="00080A2D" w:rsidRPr="009F3A71" w:rsidSect="00830F7B">
          <w:footerReference w:type="default" r:id="rId9"/>
          <w:pgSz w:w="12240" w:h="15840" w:code="1"/>
          <w:pgMar w:top="720" w:right="1008" w:bottom="720" w:left="1008" w:header="288" w:footer="288" w:gutter="0"/>
          <w:cols w:space="720"/>
          <w:docGrid w:linePitch="360"/>
        </w:sectPr>
      </w:pPr>
    </w:p>
    <w:p w:rsidR="00C849EB" w:rsidRPr="00423E98" w:rsidRDefault="0062562C" w:rsidP="00080A2D">
      <w:pPr>
        <w:jc w:val="center"/>
        <w:rPr>
          <w:rFonts w:ascii="Georgia" w:hAnsi="Georgia"/>
          <w:b/>
          <w:smallCaps/>
          <w:sz w:val="28"/>
          <w:szCs w:val="28"/>
        </w:rPr>
      </w:pPr>
      <w:r w:rsidRPr="00423E98">
        <w:rPr>
          <w:rFonts w:ascii="Georgia" w:hAnsi="Georgia"/>
          <w:b/>
          <w:smallCaps/>
          <w:sz w:val="28"/>
          <w:szCs w:val="28"/>
        </w:rPr>
        <w:t xml:space="preserve">Timeout with </w:t>
      </w:r>
      <w:r w:rsidR="008A6CE0" w:rsidRPr="00423E98">
        <w:rPr>
          <w:rFonts w:ascii="Georgia" w:hAnsi="Georgia"/>
          <w:b/>
          <w:smallCaps/>
          <w:sz w:val="28"/>
          <w:szCs w:val="28"/>
        </w:rPr>
        <w:br/>
      </w:r>
      <w:r w:rsidRPr="00423E98">
        <w:rPr>
          <w:rFonts w:ascii="Georgia" w:hAnsi="Georgia"/>
          <w:b/>
          <w:smallCaps/>
          <w:sz w:val="28"/>
          <w:szCs w:val="28"/>
        </w:rPr>
        <w:t>Coach Wolford</w:t>
      </w:r>
    </w:p>
    <w:p w:rsidR="009F3A71" w:rsidRDefault="009F3A71" w:rsidP="00080A2D">
      <w:pPr>
        <w:pStyle w:val="BodyText3"/>
        <w:widowControl w:val="0"/>
        <w:rPr>
          <w:rFonts w:ascii="Georgia" w:hAnsi="Georgia"/>
          <w:b/>
          <w:i/>
        </w:rPr>
      </w:pPr>
    </w:p>
    <w:p w:rsidR="00080A2D" w:rsidRPr="00080A2D" w:rsidRDefault="00080A2D" w:rsidP="00080A2D">
      <w:pPr>
        <w:pStyle w:val="BodyText3"/>
        <w:widowControl w:val="0"/>
        <w:jc w:val="center"/>
        <w:rPr>
          <w:rFonts w:ascii="Georgia" w:hAnsi="Georgia"/>
          <w:b/>
          <w:i/>
        </w:rPr>
      </w:pPr>
      <w:r w:rsidRPr="00080A2D">
        <w:rPr>
          <w:rFonts w:ascii="Georgia" w:hAnsi="Georgia"/>
          <w:b/>
          <w:i/>
        </w:rPr>
        <w:t xml:space="preserve">The time to relax is when you </w:t>
      </w:r>
      <w:r>
        <w:rPr>
          <w:rFonts w:ascii="Georgia" w:hAnsi="Georgia"/>
          <w:b/>
          <w:i/>
        </w:rPr>
        <w:br/>
      </w:r>
      <w:r w:rsidRPr="00080A2D">
        <w:rPr>
          <w:rFonts w:ascii="Georgia" w:hAnsi="Georgia"/>
          <w:b/>
          <w:i/>
        </w:rPr>
        <w:t>don't have time for it.</w:t>
      </w:r>
    </w:p>
    <w:p w:rsidR="00080A2D" w:rsidRPr="00080A2D" w:rsidRDefault="00057A90" w:rsidP="00080A2D">
      <w:pPr>
        <w:pStyle w:val="BodyText3"/>
        <w:widowControl w:val="0"/>
        <w:rPr>
          <w:rFonts w:ascii="Monotype Corsiva" w:hAnsi="Monotype Corsiva"/>
          <w:sz w:val="18"/>
          <w:szCs w:val="18"/>
        </w:rPr>
      </w:pPr>
      <w:r>
        <w:rPr>
          <w:rFonts w:ascii="Georgia" w:hAnsi="Georgia"/>
          <w:sz w:val="18"/>
          <w:szCs w:val="18"/>
        </w:rPr>
        <w:t>~a</w:t>
      </w:r>
      <w:r w:rsidR="00080A2D" w:rsidRPr="00080A2D">
        <w:rPr>
          <w:rFonts w:ascii="Georgia" w:hAnsi="Georgia"/>
          <w:sz w:val="18"/>
          <w:szCs w:val="18"/>
        </w:rPr>
        <w:t>ttributed to both Jim Goodwin and Sydney J. Harris</w:t>
      </w:r>
    </w:p>
    <w:p w:rsidR="00450446" w:rsidRPr="00507A5B" w:rsidRDefault="00450446" w:rsidP="00080A2D">
      <w:pPr>
        <w:pStyle w:val="BodyText2"/>
        <w:jc w:val="left"/>
        <w:rPr>
          <w:rFonts w:ascii="Times New Roman" w:hAnsi="Times New Roman"/>
          <w:b w:val="0"/>
          <w:i/>
          <w:noProof/>
          <w:sz w:val="16"/>
          <w:szCs w:val="16"/>
        </w:rPr>
      </w:pPr>
    </w:p>
    <w:p w:rsidR="00080A2D" w:rsidRDefault="00080A2D" w:rsidP="00080A2D">
      <w:pPr>
        <w:pStyle w:val="BodyText2"/>
        <w:rPr>
          <w:rFonts w:ascii="Georgia" w:hAnsi="Georgia"/>
          <w:i/>
          <w:noProof/>
          <w:sz w:val="22"/>
          <w:szCs w:val="22"/>
        </w:rPr>
      </w:pPr>
      <w:r w:rsidRPr="00080A2D">
        <w:rPr>
          <w:rFonts w:ascii="Georgia" w:hAnsi="Georgia"/>
          <w:i/>
          <w:noProof/>
          <w:sz w:val="22"/>
          <w:szCs w:val="22"/>
        </w:rPr>
        <w:t>Take rest; a field that has rested</w:t>
      </w:r>
      <w:r>
        <w:rPr>
          <w:rFonts w:ascii="Georgia" w:hAnsi="Georgia"/>
          <w:i/>
          <w:noProof/>
          <w:sz w:val="22"/>
          <w:szCs w:val="22"/>
        </w:rPr>
        <w:br/>
      </w:r>
      <w:r w:rsidRPr="00080A2D">
        <w:rPr>
          <w:rFonts w:ascii="Georgia" w:hAnsi="Georgia"/>
          <w:i/>
          <w:noProof/>
          <w:sz w:val="22"/>
          <w:szCs w:val="22"/>
        </w:rPr>
        <w:t xml:space="preserve"> gives a bountiful crop. </w:t>
      </w:r>
    </w:p>
    <w:p w:rsidR="00450446" w:rsidRPr="00080A2D" w:rsidRDefault="00080A2D" w:rsidP="00080A2D">
      <w:pPr>
        <w:pStyle w:val="BodyText2"/>
        <w:rPr>
          <w:rFonts w:ascii="Georgia" w:hAnsi="Georgia"/>
          <w:b w:val="0"/>
          <w:noProof/>
          <w:sz w:val="18"/>
          <w:szCs w:val="18"/>
        </w:rPr>
      </w:pPr>
      <w:r w:rsidRPr="00080A2D">
        <w:rPr>
          <w:rFonts w:ascii="Georgia" w:hAnsi="Georgia"/>
          <w:b w:val="0"/>
          <w:noProof/>
          <w:sz w:val="18"/>
          <w:szCs w:val="18"/>
        </w:rPr>
        <w:t>~Ovid</w:t>
      </w:r>
    </w:p>
    <w:p w:rsidR="009F3A71" w:rsidRPr="00507A5B" w:rsidRDefault="009F3A71" w:rsidP="00080A2D">
      <w:pPr>
        <w:pStyle w:val="BodyText2"/>
        <w:jc w:val="left"/>
        <w:rPr>
          <w:rFonts w:ascii="Georgia" w:hAnsi="Georgia"/>
          <w:b w:val="0"/>
          <w:i/>
          <w:noProof/>
          <w:sz w:val="16"/>
          <w:szCs w:val="16"/>
        </w:rPr>
      </w:pPr>
    </w:p>
    <w:p w:rsidR="00080A2D" w:rsidRDefault="00080A2D" w:rsidP="00507A5B">
      <w:pPr>
        <w:pStyle w:val="BodyText2"/>
        <w:jc w:val="left"/>
        <w:rPr>
          <w:rFonts w:ascii="Georgia" w:hAnsi="Georgia"/>
          <w:b w:val="0"/>
          <w:noProof/>
          <w:sz w:val="22"/>
          <w:szCs w:val="22"/>
        </w:rPr>
      </w:pPr>
      <w:r>
        <w:rPr>
          <w:rFonts w:ascii="Georgia" w:hAnsi="Georgia"/>
          <w:b w:val="0"/>
          <w:noProof/>
          <w:sz w:val="22"/>
          <w:szCs w:val="22"/>
        </w:rPr>
        <w:t>I don’t believe I have</w:t>
      </w:r>
      <w:r w:rsidR="00507A5B">
        <w:rPr>
          <w:rFonts w:ascii="Georgia" w:hAnsi="Georgia"/>
          <w:b w:val="0"/>
          <w:noProof/>
          <w:sz w:val="22"/>
          <w:szCs w:val="22"/>
        </w:rPr>
        <w:t xml:space="preserve"> ever</w:t>
      </w:r>
      <w:r>
        <w:rPr>
          <w:rFonts w:ascii="Georgia" w:hAnsi="Georgia"/>
          <w:b w:val="0"/>
          <w:noProof/>
          <w:sz w:val="22"/>
          <w:szCs w:val="22"/>
        </w:rPr>
        <w:t xml:space="preserve"> seen a school staff work harder </w:t>
      </w:r>
      <w:r w:rsidR="00507A5B">
        <w:rPr>
          <w:rFonts w:ascii="Georgia" w:hAnsi="Georgia"/>
          <w:b w:val="0"/>
          <w:noProof/>
          <w:sz w:val="22"/>
          <w:szCs w:val="22"/>
        </w:rPr>
        <w:t xml:space="preserve">than I have seen you all work these past several months.  I have seen you embrace the IMPACT model, implement new literacy strategies, survive a semester of grad school, coach until the late hours of the evening, spend your weekend hours here, </w:t>
      </w:r>
      <w:r w:rsidR="00057A90">
        <w:rPr>
          <w:rFonts w:ascii="Georgia" w:hAnsi="Georgia"/>
          <w:b w:val="0"/>
          <w:noProof/>
          <w:sz w:val="22"/>
          <w:szCs w:val="22"/>
        </w:rPr>
        <w:t xml:space="preserve">send </w:t>
      </w:r>
      <w:r w:rsidR="00507A5B">
        <w:rPr>
          <w:rFonts w:ascii="Georgia" w:hAnsi="Georgia"/>
          <w:b w:val="0"/>
          <w:noProof/>
          <w:sz w:val="22"/>
          <w:szCs w:val="22"/>
        </w:rPr>
        <w:t>e-mail</w:t>
      </w:r>
      <w:r w:rsidR="00057A90">
        <w:rPr>
          <w:rFonts w:ascii="Georgia" w:hAnsi="Georgia"/>
          <w:b w:val="0"/>
          <w:noProof/>
          <w:sz w:val="22"/>
          <w:szCs w:val="22"/>
        </w:rPr>
        <w:t>s</w:t>
      </w:r>
      <w:r w:rsidR="00507A5B">
        <w:rPr>
          <w:rFonts w:ascii="Georgia" w:hAnsi="Georgia"/>
          <w:b w:val="0"/>
          <w:noProof/>
          <w:sz w:val="22"/>
          <w:szCs w:val="22"/>
        </w:rPr>
        <w:t xml:space="preserve"> from home at midnight, meet with </w:t>
      </w:r>
      <w:r w:rsidR="009F3A71">
        <w:rPr>
          <w:rFonts w:ascii="Georgia" w:hAnsi="Georgia"/>
          <w:b w:val="0"/>
          <w:noProof/>
          <w:sz w:val="22"/>
          <w:szCs w:val="22"/>
        </w:rPr>
        <w:t>p</w:t>
      </w:r>
      <w:r w:rsidR="00507A5B">
        <w:rPr>
          <w:rFonts w:ascii="Georgia" w:hAnsi="Georgia"/>
          <w:b w:val="0"/>
          <w:noProof/>
          <w:sz w:val="22"/>
          <w:szCs w:val="22"/>
        </w:rPr>
        <w:t>arents at 6:00am, and still take time to help each other with their needs.</w:t>
      </w:r>
    </w:p>
    <w:p w:rsidR="00507A5B" w:rsidRDefault="00507A5B" w:rsidP="00080A2D">
      <w:pPr>
        <w:pStyle w:val="BodyText2"/>
        <w:jc w:val="left"/>
        <w:rPr>
          <w:rFonts w:ascii="Georgia" w:hAnsi="Georgia"/>
          <w:b w:val="0"/>
          <w:noProof/>
          <w:sz w:val="22"/>
          <w:szCs w:val="22"/>
        </w:rPr>
      </w:pPr>
    </w:p>
    <w:p w:rsidR="00A35C0D" w:rsidRDefault="00057A90" w:rsidP="009F3A71">
      <w:pPr>
        <w:pStyle w:val="BodyText2"/>
        <w:jc w:val="left"/>
        <w:rPr>
          <w:rFonts w:ascii="Georgia" w:hAnsi="Georgia"/>
          <w:b w:val="0"/>
          <w:noProof/>
          <w:sz w:val="22"/>
          <w:szCs w:val="22"/>
        </w:rPr>
      </w:pPr>
      <w:r>
        <w:rPr>
          <w:rFonts w:ascii="Georgia" w:hAnsi="Georgia"/>
          <w:b w:val="0"/>
          <w:noProof/>
          <w:sz w:val="22"/>
          <w:szCs w:val="22"/>
        </w:rPr>
        <w:t xml:space="preserve">I urge you to </w:t>
      </w:r>
      <w:r w:rsidR="00507A5B">
        <w:rPr>
          <w:rFonts w:ascii="Georgia" w:hAnsi="Georgia"/>
          <w:b w:val="0"/>
          <w:noProof/>
          <w:sz w:val="22"/>
          <w:szCs w:val="22"/>
        </w:rPr>
        <w:t>rest over the holiday break and take pride in all you have taught your students</w:t>
      </w:r>
      <w:r>
        <w:rPr>
          <w:rFonts w:ascii="Georgia" w:hAnsi="Georgia"/>
          <w:b w:val="0"/>
          <w:noProof/>
          <w:sz w:val="22"/>
          <w:szCs w:val="22"/>
        </w:rPr>
        <w:t xml:space="preserve"> so far</w:t>
      </w:r>
      <w:r w:rsidR="00507A5B">
        <w:rPr>
          <w:rFonts w:ascii="Georgia" w:hAnsi="Georgia"/>
          <w:b w:val="0"/>
          <w:noProof/>
          <w:sz w:val="22"/>
          <w:szCs w:val="22"/>
        </w:rPr>
        <w:t xml:space="preserve">. When you return, there will surely be more work to do than time to do it in, more student needs to </w:t>
      </w:r>
      <w:r>
        <w:rPr>
          <w:rFonts w:ascii="Georgia" w:hAnsi="Georgia"/>
          <w:b w:val="0"/>
          <w:noProof/>
          <w:sz w:val="22"/>
          <w:szCs w:val="22"/>
        </w:rPr>
        <w:t>address</w:t>
      </w:r>
      <w:r w:rsidR="00507A5B">
        <w:rPr>
          <w:rFonts w:ascii="Georgia" w:hAnsi="Georgia"/>
          <w:b w:val="0"/>
          <w:noProof/>
          <w:sz w:val="22"/>
          <w:szCs w:val="22"/>
        </w:rPr>
        <w:t xml:space="preserve"> than you feel can be </w:t>
      </w:r>
      <w:r>
        <w:rPr>
          <w:rFonts w:ascii="Georgia" w:hAnsi="Georgia"/>
          <w:b w:val="0"/>
          <w:noProof/>
          <w:sz w:val="22"/>
          <w:szCs w:val="22"/>
        </w:rPr>
        <w:t>addressed,</w:t>
      </w:r>
      <w:r w:rsidR="00507A5B">
        <w:rPr>
          <w:rFonts w:ascii="Georgia" w:hAnsi="Georgia"/>
          <w:b w:val="0"/>
          <w:noProof/>
          <w:sz w:val="22"/>
          <w:szCs w:val="22"/>
        </w:rPr>
        <w:t xml:space="preserve"> and more expectations </w:t>
      </w:r>
      <w:r>
        <w:rPr>
          <w:rFonts w:ascii="Georgia" w:hAnsi="Georgia"/>
          <w:b w:val="0"/>
          <w:noProof/>
          <w:sz w:val="22"/>
          <w:szCs w:val="22"/>
        </w:rPr>
        <w:t>of</w:t>
      </w:r>
      <w:r w:rsidR="00507A5B">
        <w:rPr>
          <w:rFonts w:ascii="Georgia" w:hAnsi="Georgia"/>
          <w:b w:val="0"/>
          <w:noProof/>
          <w:sz w:val="22"/>
          <w:szCs w:val="22"/>
        </w:rPr>
        <w:t xml:space="preserve"> you than you feel you can </w:t>
      </w:r>
      <w:r>
        <w:rPr>
          <w:rFonts w:ascii="Georgia" w:hAnsi="Georgia"/>
          <w:b w:val="0"/>
          <w:noProof/>
          <w:sz w:val="22"/>
          <w:szCs w:val="22"/>
        </w:rPr>
        <w:t>meet</w:t>
      </w:r>
      <w:r w:rsidR="00507A5B">
        <w:rPr>
          <w:rFonts w:ascii="Georgia" w:hAnsi="Georgia"/>
          <w:b w:val="0"/>
          <w:noProof/>
          <w:sz w:val="22"/>
          <w:szCs w:val="22"/>
        </w:rPr>
        <w:t>.  If so, think strategically about what support you need, and</w:t>
      </w:r>
      <w:r w:rsidR="00AD6BEA">
        <w:rPr>
          <w:rFonts w:ascii="Georgia" w:hAnsi="Georgia"/>
          <w:b w:val="0"/>
          <w:noProof/>
          <w:sz w:val="22"/>
          <w:szCs w:val="22"/>
        </w:rPr>
        <w:t xml:space="preserve"> see</w:t>
      </w:r>
      <w:r w:rsidR="00507A5B">
        <w:rPr>
          <w:rFonts w:ascii="Georgia" w:hAnsi="Georgia"/>
          <w:b w:val="0"/>
          <w:noProof/>
          <w:sz w:val="22"/>
          <w:szCs w:val="22"/>
        </w:rPr>
        <w:t xml:space="preserve"> a colleague, academic coach, or administrator </w:t>
      </w:r>
      <w:r w:rsidR="00AD6BEA">
        <w:rPr>
          <w:rFonts w:ascii="Georgia" w:hAnsi="Georgia"/>
          <w:b w:val="0"/>
          <w:noProof/>
          <w:sz w:val="22"/>
          <w:szCs w:val="22"/>
        </w:rPr>
        <w:t>for</w:t>
      </w:r>
      <w:r w:rsidR="00507A5B">
        <w:rPr>
          <w:rFonts w:ascii="Georgia" w:hAnsi="Georgia"/>
          <w:b w:val="0"/>
          <w:noProof/>
          <w:sz w:val="22"/>
          <w:szCs w:val="22"/>
        </w:rPr>
        <w:t xml:space="preserve"> help.  I’m sure I can speak for the other academic coaches when I say that we will do whatever it takes to help make things easier for yo</w:t>
      </w:r>
      <w:r w:rsidR="009F3A71">
        <w:rPr>
          <w:rFonts w:ascii="Georgia" w:hAnsi="Georgia"/>
          <w:b w:val="0"/>
          <w:noProof/>
          <w:sz w:val="22"/>
          <w:szCs w:val="22"/>
        </w:rPr>
        <w:t>u.</w:t>
      </w:r>
    </w:p>
    <w:p w:rsidR="009F3A71" w:rsidRDefault="00E421D9" w:rsidP="009F3A71">
      <w:pPr>
        <w:pStyle w:val="BodyText2"/>
        <w:jc w:val="left"/>
        <w:rPr>
          <w:rFonts w:ascii="Georgia" w:hAnsi="Georgia"/>
          <w:b w:val="0"/>
          <w:noProof/>
          <w:sz w:val="22"/>
          <w:szCs w:val="22"/>
        </w:rPr>
      </w:pPr>
      <w:r w:rsidRPr="00E421D9">
        <w:rPr>
          <w:rFonts w:ascii="Times New Roman" w:hAnsi="Times New Roman"/>
          <w:b w:val="0"/>
          <w:noProof/>
          <w:sz w:val="22"/>
          <w:szCs w:val="22"/>
        </w:rPr>
        <w:pict>
          <v:group id="_x0000_s1119" style="position:absolute;margin-left:-2.5pt;margin-top:.05pt;width:252.7pt;height:215.4pt;z-index:251684352" coordorigin="3216,2551" coordsize="5054,4308">
            <v:oval id="_x0000_s1120" style="position:absolute;left:3359;top:2551;width:4235;height:4019;mso-wrap-distance-bottom:18pt;mso-width-relative:margin;mso-height-relative:margin;v-text-anchor:middle" wrapcoords="9329 0 8153 168 5295 1093 4623 1765 3446 2689 2185 4034 1261 5379 588 6724 168 8068 -84 9413 -84 12103 168 13447 588 14792 2017 17482 3278 18826 5043 20171 5127 20339 7984 21516 8405 21600 9833 21768 10422 21768 11262 21768 11851 21768 13447 21600 13700 21516 16641 20339 16725 20171 18490 18826 19667 17482 20591 16137 21516 13447 21768 12103 21768 10758 21432 8068 20928 6724 20255 5379 19331 4034 18154 2689 16893 1765 16305 1093 13363 168 12187 0 9329 0" o:allowincell="f" fillcolor="#fabf8f [1945]" strokecolor="#fabf8f [1945]" strokeweight="1pt">
              <v:fill color2="#fde9d9 [665]" angle="-45" focus="-50%" type="gradient"/>
              <v:shadow on="t" type="perspective" color="#974706 [1609]" opacity=".5" offset="1pt" offset2="-3pt"/>
              <o:lock v:ext="edit" aspectratio="t"/>
              <v:textbox style="mso-next-textbox:#_x0000_s1120" inset=".72pt,.72pt,.72pt,.72pt">
                <w:txbxContent>
                  <w:p w:rsidR="009F3A71" w:rsidRPr="00FA08ED" w:rsidRDefault="009F3A71" w:rsidP="009F3A71">
                    <w:pPr>
                      <w:jc w:val="center"/>
                      <w:rPr>
                        <w:i/>
                        <w:iCs/>
                      </w:rPr>
                    </w:pPr>
                    <w:r w:rsidRPr="00FA08ED">
                      <w:rPr>
                        <w:i/>
                        <w:iCs/>
                      </w:rPr>
                      <w:t>Something to think about…</w:t>
                    </w:r>
                  </w:p>
                  <w:p w:rsidR="009F3A71" w:rsidRPr="00830F7B" w:rsidRDefault="009F3A71" w:rsidP="009F3A71">
                    <w:pPr>
                      <w:jc w:val="center"/>
                      <w:rPr>
                        <w:i/>
                        <w:iCs/>
                        <w:sz w:val="12"/>
                        <w:szCs w:val="12"/>
                      </w:rPr>
                    </w:pPr>
                  </w:p>
                  <w:p w:rsidR="009F3A71" w:rsidRPr="00FA08ED" w:rsidRDefault="009F3A71" w:rsidP="009F3A71">
                    <w:pPr>
                      <w:jc w:val="center"/>
                      <w:rPr>
                        <w:b/>
                        <w:i/>
                        <w:iCs/>
                        <w:sz w:val="28"/>
                        <w:szCs w:val="28"/>
                      </w:rPr>
                    </w:pPr>
                    <w:r w:rsidRPr="00FA08ED">
                      <w:rPr>
                        <w:b/>
                        <w:i/>
                        <w:iCs/>
                        <w:sz w:val="28"/>
                        <w:szCs w:val="28"/>
                      </w:rPr>
                      <w:t>Do these four principles describe your classroom?</w:t>
                    </w:r>
                  </w:p>
                  <w:p w:rsidR="009F3A71" w:rsidRPr="00FA08ED" w:rsidRDefault="009F3A71" w:rsidP="009F3A71">
                    <w:pPr>
                      <w:jc w:val="center"/>
                      <w:rPr>
                        <w:b/>
                        <w:i/>
                        <w:iCs/>
                        <w:sz w:val="16"/>
                        <w:szCs w:val="16"/>
                      </w:rPr>
                    </w:pPr>
                  </w:p>
                  <w:p w:rsidR="009F3A71" w:rsidRPr="00FA08ED" w:rsidRDefault="009F3A71" w:rsidP="009F3A71">
                    <w:pPr>
                      <w:jc w:val="center"/>
                      <w:rPr>
                        <w:b/>
                        <w:iCs/>
                        <w:sz w:val="28"/>
                        <w:szCs w:val="28"/>
                      </w:rPr>
                    </w:pPr>
                    <w:r w:rsidRPr="00FA08ED">
                      <w:rPr>
                        <w:b/>
                        <w:i/>
                        <w:iCs/>
                        <w:sz w:val="28"/>
                        <w:szCs w:val="28"/>
                      </w:rPr>
                      <w:t xml:space="preserve"> </w:t>
                    </w:r>
                    <w:r w:rsidRPr="00FA08ED">
                      <w:rPr>
                        <w:b/>
                        <w:iCs/>
                        <w:sz w:val="28"/>
                        <w:szCs w:val="28"/>
                      </w:rPr>
                      <w:t>student-centered</w:t>
                    </w:r>
                  </w:p>
                  <w:p w:rsidR="009F3A71" w:rsidRPr="00FA08ED" w:rsidRDefault="009F3A71" w:rsidP="009F3A71">
                    <w:pPr>
                      <w:jc w:val="center"/>
                      <w:rPr>
                        <w:b/>
                        <w:iCs/>
                        <w:sz w:val="28"/>
                        <w:szCs w:val="28"/>
                      </w:rPr>
                    </w:pPr>
                    <w:r w:rsidRPr="00FA08ED">
                      <w:rPr>
                        <w:b/>
                        <w:iCs/>
                        <w:sz w:val="28"/>
                        <w:szCs w:val="28"/>
                      </w:rPr>
                      <w:t>social</w:t>
                    </w:r>
                  </w:p>
                  <w:p w:rsidR="009F3A71" w:rsidRPr="00FA08ED" w:rsidRDefault="009F3A71" w:rsidP="009F3A71">
                    <w:pPr>
                      <w:jc w:val="center"/>
                      <w:rPr>
                        <w:b/>
                        <w:iCs/>
                        <w:sz w:val="28"/>
                        <w:szCs w:val="28"/>
                      </w:rPr>
                    </w:pPr>
                    <w:r w:rsidRPr="00FA08ED">
                      <w:rPr>
                        <w:b/>
                        <w:iCs/>
                        <w:sz w:val="28"/>
                        <w:szCs w:val="28"/>
                      </w:rPr>
                      <w:t>collaborative</w:t>
                    </w:r>
                  </w:p>
                  <w:p w:rsidR="009F3A71" w:rsidRPr="00AD6BEA" w:rsidRDefault="009F3A71" w:rsidP="009F3A71">
                    <w:pPr>
                      <w:jc w:val="center"/>
                      <w:rPr>
                        <w:b/>
                        <w:iCs/>
                        <w:sz w:val="28"/>
                        <w:szCs w:val="28"/>
                      </w:rPr>
                    </w:pPr>
                    <w:r w:rsidRPr="00AD6BEA">
                      <w:rPr>
                        <w:b/>
                        <w:iCs/>
                        <w:sz w:val="28"/>
                        <w:szCs w:val="28"/>
                      </w:rPr>
                      <w:t>experienti</w:t>
                    </w:r>
                    <w:r>
                      <w:rPr>
                        <w:b/>
                        <w:iCs/>
                        <w:sz w:val="28"/>
                        <w:szCs w:val="28"/>
                      </w:rPr>
                      <w:t>al</w:t>
                    </w:r>
                  </w:p>
                </w:txbxContent>
              </v:textbox>
            </v:oval>
            <v:shapetype id="_x0000_t202" coordsize="21600,21600" o:spt="202" path="m,l,21600r21600,l21600,xe">
              <v:stroke joinstyle="miter"/>
              <v:path gradientshapeok="t" o:connecttype="rect"/>
            </v:shapetype>
            <v:shape id="_x0000_s1121" type="#_x0000_t202" style="position:absolute;left:3216;top:6347;width:5054;height:512;mso-height-percent:200;mso-height-percent:200;mso-width-relative:margin;mso-height-relative:margin" filled="f" stroked="f">
              <v:textbox style="mso-next-textbox:#_x0000_s1121;mso-fit-shape-to-text:t">
                <w:txbxContent>
                  <w:p w:rsidR="009F3A71" w:rsidRPr="000D24FE" w:rsidRDefault="009F3A71" w:rsidP="009F3A71">
                    <w:pPr>
                      <w:rPr>
                        <w:sz w:val="16"/>
                        <w:szCs w:val="16"/>
                      </w:rPr>
                    </w:pPr>
                    <w:r w:rsidRPr="000D24FE">
                      <w:rPr>
                        <w:sz w:val="16"/>
                        <w:szCs w:val="16"/>
                      </w:rPr>
                      <w:t>Get more info at:</w:t>
                    </w:r>
                    <w:r w:rsidRPr="000D24FE">
                      <w:rPr>
                        <w:sz w:val="16"/>
                        <w:szCs w:val="16"/>
                      </w:rPr>
                      <w:br/>
                    </w:r>
                    <w:hyperlink r:id="rId10" w:history="1">
                      <w:r w:rsidRPr="000D24FE">
                        <w:rPr>
                          <w:rStyle w:val="Hyperlink"/>
                          <w:sz w:val="16"/>
                          <w:szCs w:val="16"/>
                        </w:rPr>
                        <w:t>http://www.ncwiseowl.org/kscope/teacherhut/teachley/POP.html</w:t>
                      </w:r>
                    </w:hyperlink>
                  </w:p>
                </w:txbxContent>
              </v:textbox>
            </v:shape>
          </v:group>
        </w:pict>
      </w: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Default="009F3A71" w:rsidP="009F3A71">
      <w:pPr>
        <w:pStyle w:val="BodyText2"/>
        <w:jc w:val="left"/>
        <w:rPr>
          <w:rFonts w:ascii="Georgia" w:hAnsi="Georgia"/>
          <w:b w:val="0"/>
          <w:noProof/>
          <w:sz w:val="22"/>
          <w:szCs w:val="22"/>
        </w:rPr>
      </w:pPr>
    </w:p>
    <w:p w:rsidR="009F3A71" w:rsidRPr="008069F7"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mic Sans MS" w:hAnsi="Comic Sans MS"/>
          <w:b/>
          <w:bCs/>
          <w:sz w:val="28"/>
          <w:szCs w:val="28"/>
        </w:rPr>
      </w:pPr>
      <w:r w:rsidRPr="008069F7">
        <w:rPr>
          <w:rFonts w:ascii="Comic Sans MS" w:hAnsi="Comic Sans MS"/>
          <w:b/>
          <w:bCs/>
          <w:sz w:val="28"/>
          <w:szCs w:val="28"/>
        </w:rPr>
        <w:lastRenderedPageBreak/>
        <w:t>Classroom Close-Ups</w:t>
      </w:r>
    </w:p>
    <w:p w:rsidR="009F3A71" w:rsidRPr="009F3A71"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i/>
          <w:sz w:val="12"/>
          <w:szCs w:val="12"/>
        </w:rPr>
      </w:pPr>
    </w:p>
    <w:p w:rsidR="009F3A71" w:rsidRPr="00FA08ED"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i/>
          <w:sz w:val="20"/>
          <w:szCs w:val="20"/>
        </w:rPr>
      </w:pPr>
      <w:r w:rsidRPr="00FA08ED">
        <w:rPr>
          <w:rFonts w:ascii="Comic Sans MS" w:hAnsi="Comic Sans MS"/>
          <w:bCs/>
          <w:i/>
          <w:sz w:val="20"/>
          <w:szCs w:val="20"/>
        </w:rPr>
        <w:t>Doretha Grier, 8</w:t>
      </w:r>
      <w:r w:rsidRPr="00FA08ED">
        <w:rPr>
          <w:rFonts w:ascii="Comic Sans MS" w:hAnsi="Comic Sans MS"/>
          <w:bCs/>
          <w:i/>
          <w:sz w:val="20"/>
          <w:szCs w:val="20"/>
          <w:vertAlign w:val="superscript"/>
        </w:rPr>
        <w:t>th</w:t>
      </w:r>
      <w:r w:rsidRPr="00FA08ED">
        <w:rPr>
          <w:rFonts w:ascii="Comic Sans MS" w:hAnsi="Comic Sans MS"/>
          <w:bCs/>
          <w:i/>
          <w:sz w:val="20"/>
          <w:szCs w:val="20"/>
        </w:rPr>
        <w:t xml:space="preserve"> Grade Science</w:t>
      </w:r>
    </w:p>
    <w:p w:rsidR="009F3A71" w:rsidRPr="00FA08ED"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bCs/>
          <w:sz w:val="20"/>
          <w:szCs w:val="20"/>
        </w:rPr>
      </w:pPr>
      <w:r w:rsidRPr="00FA08ED">
        <w:rPr>
          <w:rFonts w:ascii="Comic Sans MS" w:hAnsi="Comic Sans MS"/>
          <w:b/>
          <w:bCs/>
          <w:sz w:val="20"/>
          <w:szCs w:val="20"/>
          <w:u w:val="single"/>
        </w:rPr>
        <w:t>Activity</w:t>
      </w:r>
      <w:r w:rsidRPr="00FA08ED">
        <w:rPr>
          <w:rFonts w:ascii="Comic Sans MS" w:hAnsi="Comic Sans MS"/>
          <w:b/>
          <w:bCs/>
          <w:sz w:val="20"/>
          <w:szCs w:val="20"/>
        </w:rPr>
        <w:t>: Read, Cover, Remember, Retell</w:t>
      </w:r>
    </w:p>
    <w:p w:rsidR="009F3A71" w:rsidRPr="00FA08ED" w:rsidRDefault="00057A90"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bCs/>
          <w:sz w:val="20"/>
          <w:szCs w:val="20"/>
        </w:rPr>
      </w:pPr>
      <w:r>
        <w:rPr>
          <w:rFonts w:ascii="Comic Sans MS" w:hAnsi="Comic Sans MS"/>
          <w:bCs/>
          <w:sz w:val="20"/>
          <w:szCs w:val="20"/>
        </w:rPr>
        <w:t>There are times when my</w:t>
      </w:r>
      <w:r w:rsidR="009F3A71" w:rsidRPr="00FA08ED">
        <w:rPr>
          <w:rFonts w:ascii="Comic Sans MS" w:hAnsi="Comic Sans MS"/>
          <w:bCs/>
          <w:sz w:val="20"/>
          <w:szCs w:val="20"/>
        </w:rPr>
        <w:t xml:space="preserve"> children were reading and they just were not getting things. I modeled </w:t>
      </w:r>
      <w:r>
        <w:rPr>
          <w:rFonts w:ascii="Comic Sans MS" w:hAnsi="Comic Sans MS"/>
          <w:bCs/>
          <w:sz w:val="20"/>
          <w:szCs w:val="20"/>
        </w:rPr>
        <w:t xml:space="preserve">this strategy </w:t>
      </w:r>
      <w:r w:rsidR="009F3A71" w:rsidRPr="00FA08ED">
        <w:rPr>
          <w:rFonts w:ascii="Comic Sans MS" w:hAnsi="Comic Sans MS"/>
          <w:bCs/>
          <w:sz w:val="20"/>
          <w:szCs w:val="20"/>
        </w:rPr>
        <w:t xml:space="preserve">for them, </w:t>
      </w:r>
      <w:r>
        <w:rPr>
          <w:rFonts w:ascii="Comic Sans MS" w:hAnsi="Comic Sans MS"/>
          <w:bCs/>
          <w:sz w:val="20"/>
          <w:szCs w:val="20"/>
        </w:rPr>
        <w:t>a</w:t>
      </w:r>
      <w:r w:rsidR="009F3A71" w:rsidRPr="00FA08ED">
        <w:rPr>
          <w:rFonts w:ascii="Comic Sans MS" w:hAnsi="Comic Sans MS"/>
          <w:bCs/>
          <w:sz w:val="20"/>
          <w:szCs w:val="20"/>
        </w:rPr>
        <w:t>nd as I was reading, I could</w:t>
      </w:r>
      <w:r>
        <w:rPr>
          <w:rFonts w:ascii="Comic Sans MS" w:hAnsi="Comic Sans MS"/>
          <w:bCs/>
          <w:sz w:val="20"/>
          <w:szCs w:val="20"/>
        </w:rPr>
        <w:t>n’</w:t>
      </w:r>
      <w:r w:rsidR="009F3A71" w:rsidRPr="00FA08ED">
        <w:rPr>
          <w:rFonts w:ascii="Comic Sans MS" w:hAnsi="Comic Sans MS"/>
          <w:bCs/>
          <w:sz w:val="20"/>
          <w:szCs w:val="20"/>
        </w:rPr>
        <w:t>t remember what I just read. I stopped in the middle of the paragraph and told the kids, “I don’t remember what I just read!” It generated discussion about the fact that sometimes we do read and don’t know what we’re taking in. So we went back and a reread.  After modeling, they used Read, Cover, Remember, Retell to practice with a partner.</w:t>
      </w:r>
    </w:p>
    <w:p w:rsidR="009F3A71" w:rsidRPr="009F3A71"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i/>
          <w:sz w:val="12"/>
          <w:szCs w:val="12"/>
        </w:rPr>
      </w:pPr>
    </w:p>
    <w:p w:rsidR="009F3A71" w:rsidRPr="00FA08ED"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i/>
          <w:sz w:val="20"/>
          <w:szCs w:val="20"/>
        </w:rPr>
      </w:pPr>
      <w:r w:rsidRPr="00FA08ED">
        <w:rPr>
          <w:rFonts w:ascii="Comic Sans MS" w:hAnsi="Comic Sans MS"/>
          <w:bCs/>
          <w:i/>
          <w:sz w:val="20"/>
          <w:szCs w:val="20"/>
        </w:rPr>
        <w:t>Steve Fulton, 8</w:t>
      </w:r>
      <w:r w:rsidRPr="00FA08ED">
        <w:rPr>
          <w:rFonts w:ascii="Comic Sans MS" w:hAnsi="Comic Sans MS"/>
          <w:bCs/>
          <w:i/>
          <w:sz w:val="20"/>
          <w:szCs w:val="20"/>
          <w:vertAlign w:val="superscript"/>
        </w:rPr>
        <w:t>th</w:t>
      </w:r>
      <w:r w:rsidRPr="00FA08ED">
        <w:rPr>
          <w:rFonts w:ascii="Comic Sans MS" w:hAnsi="Comic Sans MS"/>
          <w:bCs/>
          <w:i/>
          <w:sz w:val="20"/>
          <w:szCs w:val="20"/>
        </w:rPr>
        <w:t xml:space="preserve"> Grade L.A.</w:t>
      </w:r>
    </w:p>
    <w:p w:rsidR="009F3A71" w:rsidRPr="00FA08ED"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bCs/>
          <w:sz w:val="20"/>
          <w:szCs w:val="20"/>
        </w:rPr>
      </w:pPr>
      <w:r w:rsidRPr="00FA08ED">
        <w:rPr>
          <w:rFonts w:ascii="Comic Sans MS" w:hAnsi="Comic Sans MS"/>
          <w:b/>
          <w:bCs/>
          <w:sz w:val="20"/>
          <w:szCs w:val="20"/>
          <w:u w:val="single"/>
        </w:rPr>
        <w:t>Activity</w:t>
      </w:r>
      <w:r w:rsidRPr="00FA08ED">
        <w:rPr>
          <w:rFonts w:ascii="Comic Sans MS" w:hAnsi="Comic Sans MS"/>
          <w:b/>
          <w:bCs/>
          <w:sz w:val="20"/>
          <w:szCs w:val="20"/>
        </w:rPr>
        <w:t>: Think-Aloud</w:t>
      </w:r>
    </w:p>
    <w:p w:rsidR="009F3A71" w:rsidRPr="00FA08ED"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sz w:val="20"/>
          <w:szCs w:val="20"/>
        </w:rPr>
      </w:pPr>
      <w:r w:rsidRPr="00FA08ED">
        <w:rPr>
          <w:rFonts w:ascii="Comic Sans MS" w:hAnsi="Comic Sans MS"/>
          <w:bCs/>
          <w:sz w:val="20"/>
          <w:szCs w:val="20"/>
        </w:rPr>
        <w:t xml:space="preserve">In 4th block, I am doing a read aloud, where frequently I think aloud the rereading process - asking a question out loud and rereading to find the answer.  </w:t>
      </w:r>
    </w:p>
    <w:p w:rsidR="009F3A71" w:rsidRPr="009F3A71"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sz w:val="12"/>
          <w:szCs w:val="12"/>
        </w:rPr>
      </w:pPr>
    </w:p>
    <w:p w:rsidR="009F3A71" w:rsidRPr="00FA08ED"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i/>
          <w:sz w:val="20"/>
          <w:szCs w:val="20"/>
        </w:rPr>
      </w:pPr>
      <w:r w:rsidRPr="00FA08ED">
        <w:rPr>
          <w:rFonts w:ascii="Comic Sans MS" w:hAnsi="Comic Sans MS"/>
          <w:bCs/>
          <w:i/>
          <w:sz w:val="20"/>
          <w:szCs w:val="20"/>
        </w:rPr>
        <w:t>Lou Mueller, 8</w:t>
      </w:r>
      <w:r w:rsidRPr="00FA08ED">
        <w:rPr>
          <w:rFonts w:ascii="Comic Sans MS" w:hAnsi="Comic Sans MS"/>
          <w:bCs/>
          <w:i/>
          <w:sz w:val="20"/>
          <w:szCs w:val="20"/>
          <w:vertAlign w:val="superscript"/>
        </w:rPr>
        <w:t>th</w:t>
      </w:r>
      <w:r w:rsidRPr="00FA08ED">
        <w:rPr>
          <w:rFonts w:ascii="Comic Sans MS" w:hAnsi="Comic Sans MS"/>
          <w:bCs/>
          <w:i/>
          <w:sz w:val="20"/>
          <w:szCs w:val="20"/>
        </w:rPr>
        <w:t xml:space="preserve"> Grade S. Studies</w:t>
      </w:r>
    </w:p>
    <w:p w:rsidR="009F3A71" w:rsidRPr="00FA08ED"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bCs/>
          <w:sz w:val="20"/>
          <w:szCs w:val="20"/>
        </w:rPr>
      </w:pPr>
      <w:r w:rsidRPr="00FA08ED">
        <w:rPr>
          <w:rFonts w:ascii="Comic Sans MS" w:hAnsi="Comic Sans MS"/>
          <w:b/>
          <w:bCs/>
          <w:sz w:val="20"/>
          <w:szCs w:val="20"/>
          <w:u w:val="single"/>
        </w:rPr>
        <w:t>Activities</w:t>
      </w:r>
      <w:r w:rsidRPr="00FA08ED">
        <w:rPr>
          <w:rFonts w:ascii="Comic Sans MS" w:hAnsi="Comic Sans MS"/>
          <w:b/>
          <w:bCs/>
          <w:sz w:val="20"/>
          <w:szCs w:val="20"/>
        </w:rPr>
        <w:t>: Coding</w:t>
      </w:r>
    </w:p>
    <w:p w:rsidR="009F3A71" w:rsidRPr="00FA08ED"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sz w:val="20"/>
          <w:szCs w:val="20"/>
        </w:rPr>
      </w:pPr>
      <w:r w:rsidRPr="00FA08ED">
        <w:rPr>
          <w:rFonts w:ascii="Comic Sans MS" w:hAnsi="Comic Sans MS"/>
          <w:bCs/>
          <w:sz w:val="20"/>
          <w:szCs w:val="20"/>
        </w:rPr>
        <w:t xml:space="preserve">I have been using the coding extensively. I do see that multiple </w:t>
      </w:r>
      <w:r>
        <w:rPr>
          <w:rFonts w:ascii="Comic Sans MS" w:hAnsi="Comic Sans MS"/>
          <w:bCs/>
          <w:sz w:val="20"/>
          <w:szCs w:val="20"/>
        </w:rPr>
        <w:t>activities</w:t>
      </w:r>
      <w:r w:rsidRPr="00FA08ED">
        <w:rPr>
          <w:rFonts w:ascii="Comic Sans MS" w:hAnsi="Comic Sans MS"/>
          <w:bCs/>
          <w:sz w:val="20"/>
          <w:szCs w:val="20"/>
        </w:rPr>
        <w:t xml:space="preserve"> may be needed. Some of them don't like doing the coding now. The Coding power point went well for getting the format across. I am looking forward to giving them another </w:t>
      </w:r>
      <w:r>
        <w:rPr>
          <w:rFonts w:ascii="Comic Sans MS" w:hAnsi="Comic Sans MS"/>
          <w:bCs/>
          <w:sz w:val="20"/>
          <w:szCs w:val="20"/>
        </w:rPr>
        <w:t>activity to choose from</w:t>
      </w:r>
      <w:r w:rsidRPr="00FA08ED">
        <w:rPr>
          <w:rFonts w:ascii="Comic Sans MS" w:hAnsi="Comic Sans MS"/>
          <w:bCs/>
          <w:sz w:val="20"/>
          <w:szCs w:val="20"/>
        </w:rPr>
        <w:t xml:space="preserve">. </w:t>
      </w:r>
    </w:p>
    <w:p w:rsidR="009F3A71" w:rsidRPr="009F3A71"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sz w:val="12"/>
          <w:szCs w:val="12"/>
        </w:rPr>
      </w:pPr>
    </w:p>
    <w:p w:rsidR="009F3A71" w:rsidRPr="00FA08ED" w:rsidRDefault="009E55FF"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
          <w:bCs/>
          <w:sz w:val="20"/>
          <w:szCs w:val="20"/>
        </w:rPr>
      </w:pPr>
      <w:r w:rsidRPr="00FA08ED">
        <w:rPr>
          <w:rFonts w:ascii="Comic Sans MS" w:hAnsi="Comic Sans MS"/>
          <w:bCs/>
          <w:i/>
          <w:sz w:val="20"/>
          <w:szCs w:val="20"/>
        </w:rPr>
        <w:t>John Johnson</w:t>
      </w:r>
      <w:r>
        <w:rPr>
          <w:rFonts w:ascii="Comic Sans MS" w:hAnsi="Comic Sans MS"/>
          <w:bCs/>
          <w:i/>
          <w:sz w:val="20"/>
          <w:szCs w:val="20"/>
        </w:rPr>
        <w:t xml:space="preserve"> and Lynn Mallory</w:t>
      </w:r>
      <w:r w:rsidRPr="00FA08ED">
        <w:rPr>
          <w:rFonts w:ascii="Comic Sans MS" w:hAnsi="Comic Sans MS"/>
          <w:bCs/>
          <w:i/>
          <w:sz w:val="20"/>
          <w:szCs w:val="20"/>
        </w:rPr>
        <w:t>, 8</w:t>
      </w:r>
      <w:r w:rsidRPr="00FA08ED">
        <w:rPr>
          <w:rFonts w:ascii="Comic Sans MS" w:hAnsi="Comic Sans MS"/>
          <w:bCs/>
          <w:i/>
          <w:sz w:val="20"/>
          <w:szCs w:val="20"/>
          <w:vertAlign w:val="superscript"/>
        </w:rPr>
        <w:t>th</w:t>
      </w:r>
      <w:r w:rsidRPr="00FA08ED">
        <w:rPr>
          <w:rFonts w:ascii="Comic Sans MS" w:hAnsi="Comic Sans MS"/>
          <w:bCs/>
          <w:i/>
          <w:sz w:val="20"/>
          <w:szCs w:val="20"/>
        </w:rPr>
        <w:t xml:space="preserve"> Grade L.A.</w:t>
      </w:r>
      <w:r>
        <w:rPr>
          <w:rFonts w:ascii="Comic Sans MS" w:hAnsi="Comic Sans MS"/>
          <w:bCs/>
          <w:i/>
          <w:sz w:val="20"/>
          <w:szCs w:val="20"/>
        </w:rPr>
        <w:br/>
      </w:r>
      <w:r w:rsidRPr="00FA08ED">
        <w:rPr>
          <w:rFonts w:ascii="Comic Sans MS" w:hAnsi="Comic Sans MS"/>
          <w:b/>
          <w:bCs/>
          <w:sz w:val="20"/>
          <w:szCs w:val="20"/>
          <w:u w:val="single"/>
        </w:rPr>
        <w:t>Activit</w:t>
      </w:r>
      <w:r>
        <w:rPr>
          <w:rFonts w:ascii="Comic Sans MS" w:hAnsi="Comic Sans MS"/>
          <w:b/>
          <w:bCs/>
          <w:sz w:val="20"/>
          <w:szCs w:val="20"/>
          <w:u w:val="single"/>
        </w:rPr>
        <w:t>ies</w:t>
      </w:r>
      <w:r w:rsidRPr="00FA08ED">
        <w:rPr>
          <w:rFonts w:ascii="Comic Sans MS" w:hAnsi="Comic Sans MS"/>
          <w:b/>
          <w:bCs/>
          <w:sz w:val="20"/>
          <w:szCs w:val="20"/>
        </w:rPr>
        <w:t>: Sticky Notes; Discussion</w:t>
      </w:r>
    </w:p>
    <w:p w:rsidR="00423E98" w:rsidRDefault="009F3A71"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sz w:val="20"/>
          <w:szCs w:val="20"/>
        </w:rPr>
      </w:pPr>
      <w:r w:rsidRPr="00FA08ED">
        <w:rPr>
          <w:rFonts w:ascii="Comic Sans MS" w:hAnsi="Comic Sans MS"/>
          <w:sz w:val="20"/>
          <w:szCs w:val="20"/>
        </w:rPr>
        <w:t xml:space="preserve">In Mr. Johnson's ESL inclusion class, we had the kids </w:t>
      </w:r>
      <w:r w:rsidRPr="00FA08ED">
        <w:rPr>
          <w:rFonts w:ascii="Comic Sans MS" w:hAnsi="Comic Sans MS"/>
          <w:bCs/>
          <w:sz w:val="20"/>
          <w:szCs w:val="20"/>
        </w:rPr>
        <w:t>read an immigrant story and write down 5 things that they noticed. I gave them examples of the kinds of things they might notice as they read, but they came u</w:t>
      </w:r>
      <w:r w:rsidR="00057A90">
        <w:rPr>
          <w:rFonts w:ascii="Comic Sans MS" w:hAnsi="Comic Sans MS"/>
          <w:bCs/>
          <w:sz w:val="20"/>
          <w:szCs w:val="20"/>
        </w:rPr>
        <w:t xml:space="preserve">p with their own observations. </w:t>
      </w:r>
      <w:r w:rsidRPr="00FA08ED">
        <w:rPr>
          <w:rFonts w:ascii="Comic Sans MS" w:hAnsi="Comic Sans MS"/>
          <w:bCs/>
          <w:sz w:val="20"/>
          <w:szCs w:val="20"/>
        </w:rPr>
        <w:t xml:space="preserve">They also had to mark where they stopped to write down their observations.  We </w:t>
      </w:r>
      <w:r w:rsidR="00057A90">
        <w:rPr>
          <w:rFonts w:ascii="Comic Sans MS" w:hAnsi="Comic Sans MS"/>
          <w:bCs/>
          <w:sz w:val="20"/>
          <w:szCs w:val="20"/>
        </w:rPr>
        <w:t>discussed</w:t>
      </w:r>
      <w:r w:rsidRPr="00FA08ED">
        <w:rPr>
          <w:rFonts w:ascii="Comic Sans MS" w:hAnsi="Comic Sans MS"/>
          <w:bCs/>
          <w:sz w:val="20"/>
          <w:szCs w:val="20"/>
        </w:rPr>
        <w:t xml:space="preserve"> how good readers sometimes aren't even aware of when they notice things, but that making that a conscious decision when you are really trying to understand something can help.</w:t>
      </w:r>
    </w:p>
    <w:p w:rsidR="002527D3" w:rsidRDefault="002527D3"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sz w:val="20"/>
          <w:szCs w:val="20"/>
        </w:rPr>
      </w:pPr>
    </w:p>
    <w:p w:rsidR="00423E98" w:rsidRDefault="00423E98"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sz w:val="20"/>
          <w:szCs w:val="20"/>
        </w:rPr>
        <w:sectPr w:rsidR="00423E98" w:rsidSect="00C32B77">
          <w:type w:val="continuous"/>
          <w:pgSz w:w="12240" w:h="15840" w:code="1"/>
          <w:pgMar w:top="720" w:right="1152" w:bottom="720" w:left="1152" w:header="720" w:footer="720" w:gutter="0"/>
          <w:cols w:num="2" w:space="720"/>
          <w:docGrid w:linePitch="360"/>
        </w:sectPr>
      </w:pPr>
    </w:p>
    <w:tbl>
      <w:tblPr>
        <w:tblStyle w:val="TableGrid"/>
        <w:tblpPr w:leftFromText="180" w:rightFromText="180" w:vertAnchor="page" w:horzAnchor="margin" w:tblpXSpec="right" w:tblpY="676"/>
        <w:tblW w:w="5000" w:type="pct"/>
        <w:tblLook w:val="04A0"/>
      </w:tblPr>
      <w:tblGrid>
        <w:gridCol w:w="3261"/>
        <w:gridCol w:w="2436"/>
        <w:gridCol w:w="4455"/>
      </w:tblGrid>
      <w:tr w:rsidR="00423E98" w:rsidRPr="00450446" w:rsidTr="0030392C">
        <w:trPr>
          <w:cantSplit/>
          <w:trHeight w:val="1696"/>
        </w:trPr>
        <w:tc>
          <w:tcPr>
            <w:tcW w:w="5000" w:type="pct"/>
            <w:gridSpan w:val="3"/>
            <w:shd w:val="pct12" w:color="auto" w:fill="auto"/>
            <w:vAlign w:val="center"/>
          </w:tcPr>
          <w:p w:rsidR="00423E98" w:rsidRDefault="00423E98" w:rsidP="00423E98">
            <w:pPr>
              <w:pStyle w:val="BodyText2"/>
              <w:rPr>
                <w:rFonts w:ascii="Times New Roman" w:hAnsi="Times New Roman"/>
                <w:bCs w:val="0"/>
                <w:sz w:val="32"/>
                <w:szCs w:val="32"/>
              </w:rPr>
            </w:pPr>
            <w:r w:rsidRPr="00830F7B">
              <w:rPr>
                <w:rFonts w:ascii="Times New Roman" w:hAnsi="Times New Roman"/>
                <w:bCs w:val="0"/>
                <w:sz w:val="32"/>
                <w:szCs w:val="32"/>
              </w:rPr>
              <w:lastRenderedPageBreak/>
              <w:t>Focus On:  Ways to Read in Class</w:t>
            </w:r>
          </w:p>
          <w:p w:rsidR="00423E98" w:rsidRDefault="0030392C" w:rsidP="00423E98">
            <w:pPr>
              <w:pStyle w:val="BodyText2"/>
              <w:jc w:val="left"/>
              <w:rPr>
                <w:rFonts w:ascii="Times New Roman" w:hAnsi="Times New Roman"/>
                <w:bCs w:val="0"/>
                <w:sz w:val="32"/>
                <w:szCs w:val="32"/>
              </w:rPr>
            </w:pPr>
            <w:r>
              <w:rPr>
                <w:rFonts w:ascii="Times New Roman" w:hAnsi="Times New Roman"/>
                <w:bCs w:val="0"/>
                <w:noProof/>
                <w:sz w:val="32"/>
                <w:szCs w:val="32"/>
              </w:rPr>
              <w:drawing>
                <wp:anchor distT="0" distB="0" distL="114300" distR="114300" simplePos="0" relativeHeight="251686400" behindDoc="0" locked="0" layoutInCell="1" allowOverlap="1">
                  <wp:simplePos x="0" y="0"/>
                  <wp:positionH relativeFrom="column">
                    <wp:posOffset>2679065</wp:posOffset>
                  </wp:positionH>
                  <wp:positionV relativeFrom="paragraph">
                    <wp:posOffset>76835</wp:posOffset>
                  </wp:positionV>
                  <wp:extent cx="809625" cy="584200"/>
                  <wp:effectExtent l="0" t="0" r="9525" b="0"/>
                  <wp:wrapNone/>
                  <wp:docPr id="4" name="Picture 1" descr="C:\Documents and Settings\kcs user\Local Settings\Temporary Internet Files\Content.IE5\W631IMZR\MCj0436161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cs user\Local Settings\Temporary Internet Files\Content.IE5\W631IMZR\MCj04361610000[1].wmf"/>
                          <pic:cNvPicPr>
                            <a:picLocks noChangeAspect="1" noChangeArrowheads="1"/>
                          </pic:cNvPicPr>
                        </pic:nvPicPr>
                        <pic:blipFill>
                          <a:blip r:embed="rId11"/>
                          <a:srcRect/>
                          <a:stretch>
                            <a:fillRect/>
                          </a:stretch>
                        </pic:blipFill>
                        <pic:spPr bwMode="auto">
                          <a:xfrm>
                            <a:off x="0" y="0"/>
                            <a:ext cx="809625" cy="584200"/>
                          </a:xfrm>
                          <a:prstGeom prst="rect">
                            <a:avLst/>
                          </a:prstGeom>
                          <a:noFill/>
                          <a:ln w="9525">
                            <a:noFill/>
                            <a:miter lim="800000"/>
                            <a:headEnd/>
                            <a:tailEnd/>
                          </a:ln>
                        </pic:spPr>
                      </pic:pic>
                    </a:graphicData>
                  </a:graphic>
                </wp:anchor>
              </w:drawing>
            </w:r>
          </w:p>
          <w:p w:rsidR="00423E98" w:rsidRDefault="00423E98" w:rsidP="00423E98">
            <w:pPr>
              <w:pStyle w:val="BodyText2"/>
              <w:jc w:val="left"/>
              <w:rPr>
                <w:rFonts w:ascii="Times New Roman" w:hAnsi="Times New Roman"/>
                <w:bCs w:val="0"/>
                <w:sz w:val="32"/>
                <w:szCs w:val="32"/>
              </w:rPr>
            </w:pPr>
          </w:p>
          <w:p w:rsidR="00423E98" w:rsidRPr="00830F7B" w:rsidRDefault="00423E98" w:rsidP="00423E98">
            <w:pPr>
              <w:pStyle w:val="BodyText2"/>
              <w:jc w:val="left"/>
              <w:rPr>
                <w:rFonts w:ascii="Times New Roman" w:hAnsi="Times New Roman"/>
                <w:bCs w:val="0"/>
                <w:sz w:val="32"/>
                <w:szCs w:val="32"/>
              </w:rPr>
            </w:pPr>
          </w:p>
        </w:tc>
      </w:tr>
      <w:tr w:rsidR="00423E98" w:rsidRPr="00450446" w:rsidTr="00423E98">
        <w:trPr>
          <w:cantSplit/>
        </w:trPr>
        <w:tc>
          <w:tcPr>
            <w:tcW w:w="1606" w:type="pct"/>
            <w:shd w:val="pct12" w:color="auto" w:fill="auto"/>
          </w:tcPr>
          <w:p w:rsidR="00423E98" w:rsidRPr="00423E98" w:rsidRDefault="00423E98" w:rsidP="00423E98">
            <w:pPr>
              <w:pStyle w:val="BodyText2"/>
              <w:rPr>
                <w:rFonts w:ascii="Times New Roman" w:hAnsi="Times New Roman"/>
                <w:bCs w:val="0"/>
                <w:sz w:val="32"/>
                <w:szCs w:val="32"/>
              </w:rPr>
            </w:pPr>
            <w:r w:rsidRPr="00423E98">
              <w:rPr>
                <w:rFonts w:ascii="Times New Roman" w:hAnsi="Times New Roman"/>
                <w:bCs w:val="0"/>
                <w:sz w:val="32"/>
                <w:szCs w:val="32"/>
              </w:rPr>
              <w:t>If you…</w:t>
            </w:r>
          </w:p>
        </w:tc>
        <w:tc>
          <w:tcPr>
            <w:tcW w:w="1200" w:type="pct"/>
            <w:shd w:val="pct12" w:color="auto" w:fill="auto"/>
          </w:tcPr>
          <w:p w:rsidR="00423E98" w:rsidRPr="00423E98" w:rsidRDefault="00423E98" w:rsidP="00423E98">
            <w:pPr>
              <w:pStyle w:val="BodyText2"/>
              <w:rPr>
                <w:rFonts w:ascii="Times New Roman" w:hAnsi="Times New Roman"/>
                <w:bCs w:val="0"/>
                <w:sz w:val="32"/>
                <w:szCs w:val="32"/>
              </w:rPr>
            </w:pPr>
            <w:r w:rsidRPr="00423E98">
              <w:rPr>
                <w:rFonts w:ascii="Times New Roman" w:hAnsi="Times New Roman"/>
                <w:bCs w:val="0"/>
                <w:sz w:val="32"/>
                <w:szCs w:val="32"/>
              </w:rPr>
              <w:t>Then try…</w:t>
            </w:r>
          </w:p>
        </w:tc>
        <w:tc>
          <w:tcPr>
            <w:tcW w:w="2194" w:type="pct"/>
            <w:shd w:val="pct12" w:color="auto" w:fill="auto"/>
          </w:tcPr>
          <w:p w:rsidR="00423E98" w:rsidRPr="00423E98" w:rsidRDefault="00423E98" w:rsidP="00423E98">
            <w:pPr>
              <w:pStyle w:val="BodyText2"/>
              <w:rPr>
                <w:rFonts w:ascii="Times New Roman" w:hAnsi="Times New Roman"/>
                <w:bCs w:val="0"/>
                <w:sz w:val="32"/>
                <w:szCs w:val="32"/>
              </w:rPr>
            </w:pPr>
            <w:r w:rsidRPr="00423E98">
              <w:rPr>
                <w:rFonts w:ascii="Times New Roman" w:hAnsi="Times New Roman"/>
                <w:bCs w:val="0"/>
                <w:sz w:val="32"/>
                <w:szCs w:val="32"/>
              </w:rPr>
              <w:t>Because…</w:t>
            </w:r>
          </w:p>
        </w:tc>
      </w:tr>
      <w:tr w:rsidR="00423E98" w:rsidRPr="00450446" w:rsidTr="0030392C">
        <w:trPr>
          <w:cantSplit/>
          <w:trHeight w:val="2720"/>
        </w:trPr>
        <w:tc>
          <w:tcPr>
            <w:tcW w:w="1606" w:type="pct"/>
            <w:vAlign w:val="center"/>
          </w:tcPr>
          <w:p w:rsidR="00423E98" w:rsidRPr="00423E98" w:rsidRDefault="00423E98" w:rsidP="0030392C">
            <w:pPr>
              <w:pStyle w:val="BodyText2"/>
              <w:jc w:val="left"/>
              <w:rPr>
                <w:rFonts w:ascii="Times New Roman" w:hAnsi="Times New Roman"/>
                <w:b w:val="0"/>
                <w:bCs w:val="0"/>
                <w:sz w:val="28"/>
                <w:szCs w:val="28"/>
              </w:rPr>
            </w:pPr>
            <w:r w:rsidRPr="00423E98">
              <w:rPr>
                <w:rFonts w:ascii="Times New Roman" w:hAnsi="Times New Roman"/>
                <w:bCs w:val="0"/>
                <w:sz w:val="28"/>
                <w:szCs w:val="28"/>
              </w:rPr>
              <w:t>read aloud</w:t>
            </w:r>
            <w:r w:rsidRPr="00423E98">
              <w:rPr>
                <w:rFonts w:ascii="Times New Roman" w:hAnsi="Times New Roman"/>
                <w:b w:val="0"/>
                <w:bCs w:val="0"/>
                <w:sz w:val="28"/>
                <w:szCs w:val="28"/>
              </w:rPr>
              <w:t xml:space="preserve"> </w:t>
            </w:r>
            <w:r>
              <w:rPr>
                <w:rFonts w:ascii="Times New Roman" w:hAnsi="Times New Roman"/>
                <w:b w:val="0"/>
                <w:bCs w:val="0"/>
                <w:sz w:val="28"/>
                <w:szCs w:val="28"/>
              </w:rPr>
              <w:br/>
            </w:r>
            <w:r w:rsidRPr="00423E98">
              <w:rPr>
                <w:rFonts w:ascii="Times New Roman" w:hAnsi="Times New Roman"/>
                <w:b w:val="0"/>
                <w:bCs w:val="0"/>
                <w:sz w:val="28"/>
                <w:szCs w:val="28"/>
              </w:rPr>
              <w:t>most texts</w:t>
            </w:r>
            <w:r>
              <w:rPr>
                <w:rFonts w:ascii="Times New Roman" w:hAnsi="Times New Roman"/>
                <w:b w:val="0"/>
                <w:bCs w:val="0"/>
                <w:sz w:val="28"/>
                <w:szCs w:val="28"/>
              </w:rPr>
              <w:br/>
            </w:r>
            <w:r w:rsidRPr="00423E98">
              <w:rPr>
                <w:rFonts w:ascii="Times New Roman" w:hAnsi="Times New Roman"/>
                <w:b w:val="0"/>
                <w:bCs w:val="0"/>
                <w:sz w:val="28"/>
                <w:szCs w:val="28"/>
              </w:rPr>
              <w:t>to the students</w:t>
            </w:r>
          </w:p>
        </w:tc>
        <w:tc>
          <w:tcPr>
            <w:tcW w:w="1200" w:type="pct"/>
            <w:vAlign w:val="center"/>
          </w:tcPr>
          <w:p w:rsidR="00423E98" w:rsidRPr="0030392C" w:rsidRDefault="00423E98" w:rsidP="00423E98">
            <w:pPr>
              <w:pStyle w:val="BodyText2"/>
              <w:jc w:val="left"/>
              <w:rPr>
                <w:rFonts w:ascii="Times New Roman" w:hAnsi="Times New Roman"/>
                <w:b w:val="0"/>
                <w:bCs w:val="0"/>
                <w:sz w:val="22"/>
                <w:szCs w:val="22"/>
              </w:rPr>
            </w:pPr>
            <w:r w:rsidRPr="0030392C">
              <w:rPr>
                <w:rFonts w:ascii="Times New Roman" w:hAnsi="Times New Roman"/>
                <w:b w:val="0"/>
                <w:bCs w:val="0"/>
                <w:sz w:val="22"/>
                <w:szCs w:val="22"/>
              </w:rPr>
              <w:t>reading a little at first, then setting a purpos</w:t>
            </w:r>
            <w:r w:rsidR="0030392C">
              <w:rPr>
                <w:rFonts w:ascii="Times New Roman" w:hAnsi="Times New Roman"/>
                <w:b w:val="0"/>
                <w:bCs w:val="0"/>
                <w:sz w:val="22"/>
                <w:szCs w:val="22"/>
              </w:rPr>
              <w:t>e and allowing students to read.</w:t>
            </w:r>
          </w:p>
        </w:tc>
        <w:tc>
          <w:tcPr>
            <w:tcW w:w="2194" w:type="pct"/>
            <w:vAlign w:val="center"/>
          </w:tcPr>
          <w:p w:rsidR="00423E98" w:rsidRDefault="00423E98" w:rsidP="00423E98">
            <w:pPr>
              <w:pStyle w:val="BodyText2"/>
              <w:numPr>
                <w:ilvl w:val="0"/>
                <w:numId w:val="18"/>
              </w:numPr>
              <w:ind w:left="251" w:hanging="180"/>
              <w:jc w:val="left"/>
              <w:rPr>
                <w:rFonts w:ascii="Times New Roman" w:hAnsi="Times New Roman"/>
                <w:b w:val="0"/>
                <w:bCs w:val="0"/>
                <w:sz w:val="22"/>
                <w:szCs w:val="22"/>
              </w:rPr>
            </w:pPr>
            <w:r w:rsidRPr="00450446">
              <w:rPr>
                <w:rFonts w:ascii="Times New Roman" w:hAnsi="Times New Roman"/>
                <w:b w:val="0"/>
                <w:bCs w:val="0"/>
                <w:sz w:val="22"/>
                <w:szCs w:val="22"/>
              </w:rPr>
              <w:t>Reading aloud models fluency and can model reading strategies if a think-aloud is included.  However, it does not give students</w:t>
            </w:r>
            <w:r w:rsidRPr="00450446">
              <w:rPr>
                <w:rFonts w:ascii="Times New Roman" w:hAnsi="Times New Roman"/>
                <w:b w:val="0"/>
                <w:bCs w:val="0"/>
                <w:i/>
                <w:sz w:val="22"/>
                <w:szCs w:val="22"/>
              </w:rPr>
              <w:t xml:space="preserve"> practice</w:t>
            </w:r>
            <w:r w:rsidRPr="00450446">
              <w:rPr>
                <w:rFonts w:ascii="Times New Roman" w:hAnsi="Times New Roman"/>
                <w:b w:val="0"/>
                <w:bCs w:val="0"/>
                <w:sz w:val="22"/>
                <w:szCs w:val="22"/>
              </w:rPr>
              <w:t xml:space="preserve"> reading</w:t>
            </w:r>
            <w:r w:rsidR="0030392C">
              <w:rPr>
                <w:rFonts w:ascii="Times New Roman" w:hAnsi="Times New Roman"/>
                <w:b w:val="0"/>
                <w:bCs w:val="0"/>
                <w:sz w:val="22"/>
                <w:szCs w:val="22"/>
              </w:rPr>
              <w:t>.</w:t>
            </w:r>
          </w:p>
          <w:p w:rsidR="00423E98" w:rsidRPr="00450446" w:rsidRDefault="00423E98" w:rsidP="00423E98">
            <w:pPr>
              <w:pStyle w:val="BodyText2"/>
              <w:ind w:left="251"/>
              <w:jc w:val="left"/>
              <w:rPr>
                <w:rFonts w:ascii="Times New Roman" w:hAnsi="Times New Roman"/>
                <w:b w:val="0"/>
                <w:bCs w:val="0"/>
                <w:sz w:val="22"/>
                <w:szCs w:val="22"/>
              </w:rPr>
            </w:pPr>
          </w:p>
          <w:p w:rsidR="0030392C" w:rsidRDefault="0030392C" w:rsidP="0030392C">
            <w:pPr>
              <w:pStyle w:val="BodyText2"/>
              <w:numPr>
                <w:ilvl w:val="0"/>
                <w:numId w:val="23"/>
              </w:numPr>
              <w:ind w:left="252" w:hanging="180"/>
              <w:jc w:val="left"/>
              <w:rPr>
                <w:rFonts w:ascii="Times New Roman" w:hAnsi="Times New Roman"/>
                <w:b w:val="0"/>
                <w:bCs w:val="0"/>
                <w:sz w:val="22"/>
                <w:szCs w:val="22"/>
              </w:rPr>
            </w:pPr>
            <w:r w:rsidRPr="00450446">
              <w:rPr>
                <w:rFonts w:ascii="Times New Roman" w:hAnsi="Times New Roman"/>
                <w:b w:val="0"/>
                <w:bCs w:val="0"/>
                <w:sz w:val="22"/>
                <w:szCs w:val="22"/>
              </w:rPr>
              <w:t>Some students will tune out while others are reading.</w:t>
            </w:r>
          </w:p>
          <w:p w:rsidR="0030392C" w:rsidRPr="00450446" w:rsidRDefault="0030392C" w:rsidP="0030392C">
            <w:pPr>
              <w:pStyle w:val="BodyText2"/>
              <w:ind w:left="252" w:hanging="180"/>
              <w:jc w:val="left"/>
              <w:rPr>
                <w:rFonts w:ascii="Times New Roman" w:hAnsi="Times New Roman"/>
                <w:b w:val="0"/>
                <w:bCs w:val="0"/>
                <w:sz w:val="22"/>
                <w:szCs w:val="22"/>
              </w:rPr>
            </w:pPr>
          </w:p>
          <w:p w:rsidR="00423E98" w:rsidRPr="0030392C" w:rsidRDefault="0030392C" w:rsidP="0030392C">
            <w:pPr>
              <w:pStyle w:val="BodyText2"/>
              <w:numPr>
                <w:ilvl w:val="0"/>
                <w:numId w:val="23"/>
              </w:numPr>
              <w:ind w:left="252" w:hanging="180"/>
              <w:jc w:val="left"/>
              <w:rPr>
                <w:rFonts w:ascii="Times New Roman" w:hAnsi="Times New Roman"/>
                <w:b w:val="0"/>
                <w:bCs w:val="0"/>
                <w:sz w:val="22"/>
                <w:szCs w:val="22"/>
              </w:rPr>
            </w:pPr>
            <w:r w:rsidRPr="00450446">
              <w:rPr>
                <w:rFonts w:ascii="Times New Roman" w:hAnsi="Times New Roman"/>
                <w:b w:val="0"/>
                <w:bCs w:val="0"/>
                <w:sz w:val="22"/>
                <w:szCs w:val="22"/>
              </w:rPr>
              <w:t>The students are forced to read/comprehend at the pace of the student who is reading. They can’t stop to reread without getting left behind.</w:t>
            </w:r>
          </w:p>
        </w:tc>
      </w:tr>
      <w:tr w:rsidR="00423E98" w:rsidRPr="00450446" w:rsidTr="0030392C">
        <w:trPr>
          <w:trHeight w:val="2767"/>
        </w:trPr>
        <w:tc>
          <w:tcPr>
            <w:tcW w:w="1606" w:type="pct"/>
            <w:vAlign w:val="center"/>
          </w:tcPr>
          <w:p w:rsidR="00423E98" w:rsidRDefault="00423E98" w:rsidP="0030392C">
            <w:pPr>
              <w:pStyle w:val="BodyText2"/>
              <w:jc w:val="left"/>
              <w:rPr>
                <w:rFonts w:ascii="Times New Roman" w:hAnsi="Times New Roman"/>
                <w:b w:val="0"/>
                <w:bCs w:val="0"/>
                <w:sz w:val="28"/>
                <w:szCs w:val="28"/>
              </w:rPr>
            </w:pPr>
            <w:r w:rsidRPr="0030392C">
              <w:rPr>
                <w:rFonts w:ascii="Times New Roman" w:hAnsi="Times New Roman"/>
                <w:b w:val="0"/>
                <w:bCs w:val="0"/>
                <w:sz w:val="28"/>
                <w:szCs w:val="28"/>
              </w:rPr>
              <w:t>usually have</w:t>
            </w:r>
            <w:r w:rsidR="0030392C">
              <w:rPr>
                <w:rFonts w:ascii="Times New Roman" w:hAnsi="Times New Roman"/>
                <w:b w:val="0"/>
                <w:bCs w:val="0"/>
                <w:sz w:val="28"/>
                <w:szCs w:val="28"/>
              </w:rPr>
              <w:br/>
            </w:r>
            <w:r w:rsidRPr="0030392C">
              <w:rPr>
                <w:rFonts w:ascii="Times New Roman" w:hAnsi="Times New Roman"/>
                <w:bCs w:val="0"/>
                <w:sz w:val="28"/>
                <w:szCs w:val="28"/>
              </w:rPr>
              <w:t xml:space="preserve">students take turns </w:t>
            </w:r>
            <w:r w:rsidR="0030392C">
              <w:rPr>
                <w:rFonts w:ascii="Times New Roman" w:hAnsi="Times New Roman"/>
                <w:bCs w:val="0"/>
                <w:sz w:val="28"/>
                <w:szCs w:val="28"/>
              </w:rPr>
              <w:br/>
            </w:r>
            <w:r w:rsidRPr="0030392C">
              <w:rPr>
                <w:rFonts w:ascii="Times New Roman" w:hAnsi="Times New Roman"/>
                <w:b w:val="0"/>
                <w:bCs w:val="0"/>
                <w:sz w:val="28"/>
                <w:szCs w:val="28"/>
              </w:rPr>
              <w:t>reading a section</w:t>
            </w:r>
            <w:r w:rsidR="0030392C">
              <w:rPr>
                <w:rFonts w:ascii="Times New Roman" w:hAnsi="Times New Roman"/>
                <w:b w:val="0"/>
                <w:bCs w:val="0"/>
                <w:sz w:val="28"/>
                <w:szCs w:val="28"/>
              </w:rPr>
              <w:br/>
            </w:r>
            <w:r w:rsidRPr="0030392C">
              <w:rPr>
                <w:rFonts w:ascii="Times New Roman" w:hAnsi="Times New Roman"/>
                <w:b w:val="0"/>
                <w:bCs w:val="0"/>
                <w:sz w:val="28"/>
                <w:szCs w:val="28"/>
              </w:rPr>
              <w:t>out loud</w:t>
            </w:r>
          </w:p>
          <w:p w:rsidR="00423E98" w:rsidRPr="0030392C" w:rsidRDefault="00423E98" w:rsidP="0030392C">
            <w:pPr>
              <w:pStyle w:val="BodyText2"/>
              <w:jc w:val="left"/>
              <w:rPr>
                <w:rFonts w:ascii="Times New Roman" w:hAnsi="Times New Roman"/>
                <w:b w:val="0"/>
                <w:bCs w:val="0"/>
                <w:sz w:val="28"/>
                <w:szCs w:val="28"/>
              </w:rPr>
            </w:pPr>
            <w:r w:rsidRPr="0030392C">
              <w:rPr>
                <w:rFonts w:ascii="Times New Roman" w:hAnsi="Times New Roman"/>
                <w:b w:val="0"/>
                <w:bCs w:val="0"/>
                <w:sz w:val="28"/>
                <w:szCs w:val="28"/>
              </w:rPr>
              <w:t>(round robin/</w:t>
            </w:r>
            <w:r w:rsidR="0030392C">
              <w:rPr>
                <w:rFonts w:ascii="Times New Roman" w:hAnsi="Times New Roman"/>
                <w:b w:val="0"/>
                <w:bCs w:val="0"/>
                <w:sz w:val="28"/>
                <w:szCs w:val="28"/>
              </w:rPr>
              <w:br/>
            </w:r>
            <w:r w:rsidRPr="0030392C">
              <w:rPr>
                <w:rFonts w:ascii="Times New Roman" w:hAnsi="Times New Roman"/>
                <w:b w:val="0"/>
                <w:bCs w:val="0"/>
                <w:sz w:val="28"/>
                <w:szCs w:val="28"/>
              </w:rPr>
              <w:t>popcorn reading)</w:t>
            </w:r>
          </w:p>
        </w:tc>
        <w:tc>
          <w:tcPr>
            <w:tcW w:w="1200" w:type="pct"/>
            <w:vAlign w:val="center"/>
          </w:tcPr>
          <w:p w:rsidR="00423E98" w:rsidRPr="0030392C" w:rsidRDefault="00423E98" w:rsidP="0030392C">
            <w:pPr>
              <w:pStyle w:val="BodyText2"/>
              <w:jc w:val="left"/>
              <w:rPr>
                <w:rFonts w:ascii="Times New Roman" w:hAnsi="Times New Roman"/>
                <w:b w:val="0"/>
                <w:bCs w:val="0"/>
                <w:sz w:val="22"/>
                <w:szCs w:val="22"/>
              </w:rPr>
            </w:pPr>
            <w:r w:rsidRPr="0030392C">
              <w:rPr>
                <w:rFonts w:ascii="Times New Roman" w:hAnsi="Times New Roman"/>
                <w:b w:val="0"/>
                <w:bCs w:val="0"/>
                <w:sz w:val="22"/>
                <w:szCs w:val="22"/>
              </w:rPr>
              <w:t xml:space="preserve">letting students read with a partner </w:t>
            </w:r>
            <w:r w:rsidR="0030392C">
              <w:rPr>
                <w:rFonts w:ascii="Times New Roman" w:hAnsi="Times New Roman"/>
                <w:b w:val="0"/>
                <w:bCs w:val="0"/>
                <w:sz w:val="22"/>
                <w:szCs w:val="22"/>
              </w:rPr>
              <w:t>and do</w:t>
            </w:r>
            <w:r w:rsidRPr="0030392C">
              <w:rPr>
                <w:rFonts w:ascii="Times New Roman" w:hAnsi="Times New Roman"/>
                <w:b w:val="0"/>
                <w:bCs w:val="0"/>
                <w:sz w:val="22"/>
                <w:szCs w:val="22"/>
              </w:rPr>
              <w:t xml:space="preserve"> a “during reading” task</w:t>
            </w:r>
            <w:r w:rsidR="0030392C">
              <w:rPr>
                <w:rFonts w:ascii="Times New Roman" w:hAnsi="Times New Roman"/>
                <w:b w:val="0"/>
                <w:bCs w:val="0"/>
                <w:sz w:val="22"/>
                <w:szCs w:val="22"/>
              </w:rPr>
              <w:t>.</w:t>
            </w:r>
          </w:p>
        </w:tc>
        <w:tc>
          <w:tcPr>
            <w:tcW w:w="2194" w:type="pct"/>
            <w:vAlign w:val="center"/>
          </w:tcPr>
          <w:p w:rsidR="00423E98" w:rsidRDefault="00423E98" w:rsidP="00423E98">
            <w:pPr>
              <w:pStyle w:val="BodyText2"/>
              <w:numPr>
                <w:ilvl w:val="0"/>
                <w:numId w:val="23"/>
              </w:numPr>
              <w:ind w:left="252" w:hanging="180"/>
              <w:jc w:val="left"/>
              <w:rPr>
                <w:rFonts w:ascii="Times New Roman" w:hAnsi="Times New Roman"/>
                <w:b w:val="0"/>
                <w:bCs w:val="0"/>
                <w:sz w:val="22"/>
                <w:szCs w:val="22"/>
              </w:rPr>
            </w:pPr>
            <w:r w:rsidRPr="00450446">
              <w:rPr>
                <w:rFonts w:ascii="Times New Roman" w:hAnsi="Times New Roman"/>
                <w:b w:val="0"/>
                <w:bCs w:val="0"/>
                <w:sz w:val="22"/>
                <w:szCs w:val="22"/>
              </w:rPr>
              <w:t>Some students will tune out while others are reading.</w:t>
            </w:r>
          </w:p>
          <w:p w:rsidR="00423E98" w:rsidRPr="00450446" w:rsidRDefault="00423E98" w:rsidP="00423E98">
            <w:pPr>
              <w:pStyle w:val="BodyText2"/>
              <w:ind w:left="252" w:hanging="180"/>
              <w:jc w:val="left"/>
              <w:rPr>
                <w:rFonts w:ascii="Times New Roman" w:hAnsi="Times New Roman"/>
                <w:b w:val="0"/>
                <w:bCs w:val="0"/>
                <w:sz w:val="22"/>
                <w:szCs w:val="22"/>
              </w:rPr>
            </w:pPr>
          </w:p>
          <w:p w:rsidR="00423E98" w:rsidRDefault="00423E98" w:rsidP="00423E98">
            <w:pPr>
              <w:pStyle w:val="BodyText2"/>
              <w:numPr>
                <w:ilvl w:val="0"/>
                <w:numId w:val="23"/>
              </w:numPr>
              <w:ind w:left="252" w:hanging="180"/>
              <w:jc w:val="left"/>
              <w:rPr>
                <w:rFonts w:ascii="Times New Roman" w:hAnsi="Times New Roman"/>
                <w:b w:val="0"/>
                <w:bCs w:val="0"/>
                <w:sz w:val="22"/>
                <w:szCs w:val="22"/>
              </w:rPr>
            </w:pPr>
            <w:r w:rsidRPr="00450446">
              <w:rPr>
                <w:rFonts w:ascii="Times New Roman" w:hAnsi="Times New Roman"/>
                <w:b w:val="0"/>
                <w:bCs w:val="0"/>
                <w:sz w:val="22"/>
                <w:szCs w:val="22"/>
              </w:rPr>
              <w:t xml:space="preserve">The students are forced to read/comprehend at the pace of the student who is reading. </w:t>
            </w:r>
            <w:r w:rsidR="0030392C">
              <w:rPr>
                <w:rFonts w:ascii="Times New Roman" w:hAnsi="Times New Roman"/>
                <w:b w:val="0"/>
                <w:bCs w:val="0"/>
                <w:sz w:val="22"/>
                <w:szCs w:val="22"/>
              </w:rPr>
              <w:t>T</w:t>
            </w:r>
            <w:r w:rsidRPr="00450446">
              <w:rPr>
                <w:rFonts w:ascii="Times New Roman" w:hAnsi="Times New Roman"/>
                <w:b w:val="0"/>
                <w:bCs w:val="0"/>
                <w:sz w:val="22"/>
                <w:szCs w:val="22"/>
              </w:rPr>
              <w:t>hey can’t stop to reread without getting left behind.</w:t>
            </w:r>
          </w:p>
          <w:p w:rsidR="00423E98" w:rsidRPr="00450446" w:rsidRDefault="00423E98" w:rsidP="00423E98">
            <w:pPr>
              <w:pStyle w:val="BodyText2"/>
              <w:ind w:left="252" w:hanging="180"/>
              <w:jc w:val="left"/>
              <w:rPr>
                <w:rFonts w:ascii="Times New Roman" w:hAnsi="Times New Roman"/>
                <w:b w:val="0"/>
                <w:bCs w:val="0"/>
                <w:sz w:val="22"/>
                <w:szCs w:val="22"/>
              </w:rPr>
            </w:pPr>
          </w:p>
          <w:p w:rsidR="00423E98" w:rsidRPr="00450446" w:rsidRDefault="00423E98" w:rsidP="00423E98">
            <w:pPr>
              <w:pStyle w:val="BodyText2"/>
              <w:numPr>
                <w:ilvl w:val="0"/>
                <w:numId w:val="23"/>
              </w:numPr>
              <w:ind w:left="252" w:hanging="180"/>
              <w:jc w:val="left"/>
              <w:rPr>
                <w:rFonts w:ascii="Times New Roman" w:hAnsi="Times New Roman"/>
                <w:b w:val="0"/>
                <w:bCs w:val="0"/>
                <w:sz w:val="22"/>
                <w:szCs w:val="22"/>
              </w:rPr>
            </w:pPr>
            <w:r w:rsidRPr="00450446">
              <w:rPr>
                <w:rFonts w:ascii="Times New Roman" w:hAnsi="Times New Roman"/>
                <w:b w:val="0"/>
                <w:bCs w:val="0"/>
                <w:sz w:val="22"/>
                <w:szCs w:val="22"/>
              </w:rPr>
              <w:t>The students reading aloud are not always a good model of fluency.</w:t>
            </w:r>
          </w:p>
        </w:tc>
      </w:tr>
      <w:tr w:rsidR="00423E98" w:rsidRPr="00450446" w:rsidTr="0030392C">
        <w:trPr>
          <w:trHeight w:val="2693"/>
        </w:trPr>
        <w:tc>
          <w:tcPr>
            <w:tcW w:w="1606" w:type="pct"/>
            <w:vMerge w:val="restart"/>
            <w:vAlign w:val="center"/>
          </w:tcPr>
          <w:p w:rsidR="00423E98" w:rsidRPr="0030392C" w:rsidRDefault="00423E98" w:rsidP="0030392C">
            <w:pPr>
              <w:pStyle w:val="BodyText2"/>
              <w:jc w:val="left"/>
              <w:rPr>
                <w:rFonts w:ascii="Times New Roman" w:hAnsi="Times New Roman"/>
                <w:b w:val="0"/>
                <w:bCs w:val="0"/>
                <w:sz w:val="28"/>
                <w:szCs w:val="28"/>
              </w:rPr>
            </w:pPr>
            <w:r w:rsidRPr="0030392C">
              <w:rPr>
                <w:rFonts w:ascii="Times New Roman" w:hAnsi="Times New Roman"/>
                <w:b w:val="0"/>
                <w:bCs w:val="0"/>
                <w:sz w:val="28"/>
                <w:szCs w:val="28"/>
              </w:rPr>
              <w:t xml:space="preserve">have students </w:t>
            </w:r>
            <w:r w:rsidRPr="0030392C">
              <w:rPr>
                <w:rFonts w:ascii="Times New Roman" w:hAnsi="Times New Roman"/>
                <w:b w:val="0"/>
                <w:bCs w:val="0"/>
                <w:sz w:val="28"/>
                <w:szCs w:val="28"/>
              </w:rPr>
              <w:br/>
              <w:t>read everything</w:t>
            </w:r>
            <w:r w:rsidR="0030392C" w:rsidRPr="0030392C">
              <w:rPr>
                <w:rFonts w:ascii="Times New Roman" w:hAnsi="Times New Roman"/>
                <w:b w:val="0"/>
                <w:bCs w:val="0"/>
                <w:sz w:val="28"/>
                <w:szCs w:val="28"/>
              </w:rPr>
              <w:br/>
            </w:r>
            <w:r w:rsidRPr="0030392C">
              <w:rPr>
                <w:rFonts w:ascii="Times New Roman" w:hAnsi="Times New Roman"/>
                <w:bCs w:val="0"/>
                <w:sz w:val="28"/>
                <w:szCs w:val="28"/>
              </w:rPr>
              <w:t>independently</w:t>
            </w:r>
          </w:p>
        </w:tc>
        <w:tc>
          <w:tcPr>
            <w:tcW w:w="1200" w:type="pct"/>
            <w:vAlign w:val="center"/>
          </w:tcPr>
          <w:p w:rsidR="00423E98" w:rsidRPr="0030392C" w:rsidRDefault="00423E98" w:rsidP="00423E98">
            <w:pPr>
              <w:pStyle w:val="BodyText2"/>
              <w:jc w:val="left"/>
              <w:rPr>
                <w:rFonts w:ascii="Times New Roman" w:hAnsi="Times New Roman"/>
                <w:b w:val="0"/>
                <w:bCs w:val="0"/>
                <w:sz w:val="22"/>
                <w:szCs w:val="22"/>
              </w:rPr>
            </w:pPr>
            <w:r w:rsidRPr="0030392C">
              <w:rPr>
                <w:rFonts w:ascii="Times New Roman" w:hAnsi="Times New Roman"/>
                <w:b w:val="0"/>
                <w:bCs w:val="0"/>
                <w:sz w:val="22"/>
                <w:szCs w:val="22"/>
              </w:rPr>
              <w:t>having students choral read sections of text</w:t>
            </w:r>
            <w:r w:rsidR="0030392C">
              <w:rPr>
                <w:rFonts w:ascii="Times New Roman" w:hAnsi="Times New Roman"/>
                <w:b w:val="0"/>
                <w:bCs w:val="0"/>
                <w:sz w:val="22"/>
                <w:szCs w:val="22"/>
              </w:rPr>
              <w:t>.</w:t>
            </w:r>
          </w:p>
        </w:tc>
        <w:tc>
          <w:tcPr>
            <w:tcW w:w="2194" w:type="pct"/>
            <w:vAlign w:val="center"/>
          </w:tcPr>
          <w:p w:rsidR="00423E98" w:rsidRDefault="00423E98" w:rsidP="00423E98">
            <w:pPr>
              <w:pStyle w:val="BodyText2"/>
              <w:numPr>
                <w:ilvl w:val="0"/>
                <w:numId w:val="23"/>
              </w:numPr>
              <w:ind w:left="252" w:hanging="180"/>
              <w:jc w:val="left"/>
              <w:rPr>
                <w:rFonts w:ascii="Times New Roman" w:hAnsi="Times New Roman"/>
                <w:b w:val="0"/>
                <w:bCs w:val="0"/>
                <w:sz w:val="22"/>
                <w:szCs w:val="22"/>
              </w:rPr>
            </w:pPr>
            <w:r w:rsidRPr="00450446">
              <w:rPr>
                <w:rFonts w:ascii="Times New Roman" w:hAnsi="Times New Roman"/>
                <w:b w:val="0"/>
                <w:bCs w:val="0"/>
                <w:sz w:val="22"/>
                <w:szCs w:val="22"/>
              </w:rPr>
              <w:t>This assures that all students are getting the information.</w:t>
            </w:r>
          </w:p>
          <w:p w:rsidR="00423E98" w:rsidRPr="00450446" w:rsidRDefault="00423E98" w:rsidP="00423E98">
            <w:pPr>
              <w:pStyle w:val="BodyText2"/>
              <w:ind w:left="252" w:hanging="180"/>
              <w:jc w:val="left"/>
              <w:rPr>
                <w:rFonts w:ascii="Times New Roman" w:hAnsi="Times New Roman"/>
                <w:b w:val="0"/>
                <w:bCs w:val="0"/>
                <w:sz w:val="22"/>
                <w:szCs w:val="22"/>
              </w:rPr>
            </w:pPr>
          </w:p>
          <w:p w:rsidR="00423E98" w:rsidRDefault="0030392C" w:rsidP="00423E98">
            <w:pPr>
              <w:pStyle w:val="BodyText2"/>
              <w:numPr>
                <w:ilvl w:val="0"/>
                <w:numId w:val="23"/>
              </w:numPr>
              <w:ind w:left="252" w:hanging="180"/>
              <w:jc w:val="left"/>
              <w:rPr>
                <w:rFonts w:ascii="Times New Roman" w:hAnsi="Times New Roman"/>
                <w:b w:val="0"/>
                <w:bCs w:val="0"/>
                <w:sz w:val="22"/>
                <w:szCs w:val="22"/>
              </w:rPr>
            </w:pPr>
            <w:r>
              <w:rPr>
                <w:rFonts w:ascii="Times New Roman" w:hAnsi="Times New Roman"/>
                <w:b w:val="0"/>
                <w:bCs w:val="0"/>
                <w:sz w:val="22"/>
                <w:szCs w:val="22"/>
              </w:rPr>
              <w:t>It a</w:t>
            </w:r>
            <w:r w:rsidR="00423E98" w:rsidRPr="00450446">
              <w:rPr>
                <w:rFonts w:ascii="Times New Roman" w:hAnsi="Times New Roman"/>
                <w:b w:val="0"/>
                <w:bCs w:val="0"/>
                <w:sz w:val="22"/>
                <w:szCs w:val="22"/>
              </w:rPr>
              <w:t>llows students to understand that the particular piece being read is extremely important.</w:t>
            </w:r>
          </w:p>
          <w:p w:rsidR="00423E98" w:rsidRPr="00450446" w:rsidRDefault="00423E98" w:rsidP="00423E98">
            <w:pPr>
              <w:pStyle w:val="BodyText2"/>
              <w:ind w:left="252" w:hanging="180"/>
              <w:jc w:val="left"/>
              <w:rPr>
                <w:rFonts w:ascii="Times New Roman" w:hAnsi="Times New Roman"/>
                <w:b w:val="0"/>
                <w:bCs w:val="0"/>
                <w:sz w:val="22"/>
                <w:szCs w:val="22"/>
              </w:rPr>
            </w:pPr>
          </w:p>
          <w:p w:rsidR="00423E98" w:rsidRPr="00450446" w:rsidRDefault="0030392C" w:rsidP="0030392C">
            <w:pPr>
              <w:pStyle w:val="BodyText2"/>
              <w:numPr>
                <w:ilvl w:val="0"/>
                <w:numId w:val="23"/>
              </w:numPr>
              <w:ind w:left="252" w:hanging="180"/>
              <w:jc w:val="left"/>
              <w:rPr>
                <w:rFonts w:ascii="Times New Roman" w:hAnsi="Times New Roman"/>
                <w:b w:val="0"/>
                <w:bCs w:val="0"/>
                <w:sz w:val="22"/>
                <w:szCs w:val="22"/>
              </w:rPr>
            </w:pPr>
            <w:r>
              <w:rPr>
                <w:rFonts w:ascii="Times New Roman" w:hAnsi="Times New Roman"/>
                <w:b w:val="0"/>
                <w:bCs w:val="0"/>
                <w:sz w:val="22"/>
                <w:szCs w:val="22"/>
              </w:rPr>
              <w:t>This is a s</w:t>
            </w:r>
            <w:r w:rsidR="00423E98" w:rsidRPr="00450446">
              <w:rPr>
                <w:rFonts w:ascii="Times New Roman" w:hAnsi="Times New Roman"/>
                <w:b w:val="0"/>
                <w:bCs w:val="0"/>
                <w:sz w:val="22"/>
                <w:szCs w:val="22"/>
              </w:rPr>
              <w:t>afe way for students who are embarrassed of their speech or reading abilities to participate.</w:t>
            </w:r>
          </w:p>
        </w:tc>
      </w:tr>
      <w:tr w:rsidR="00423E98" w:rsidRPr="00450446" w:rsidTr="0030392C">
        <w:trPr>
          <w:trHeight w:val="1705"/>
        </w:trPr>
        <w:tc>
          <w:tcPr>
            <w:tcW w:w="1606" w:type="pct"/>
            <w:vMerge/>
            <w:vAlign w:val="center"/>
          </w:tcPr>
          <w:p w:rsidR="00423E98" w:rsidRPr="00450446" w:rsidRDefault="00423E98" w:rsidP="00423E98">
            <w:pPr>
              <w:pStyle w:val="BodyText2"/>
              <w:jc w:val="left"/>
              <w:rPr>
                <w:rFonts w:ascii="Times New Roman" w:hAnsi="Times New Roman"/>
                <w:b w:val="0"/>
                <w:bCs w:val="0"/>
                <w:sz w:val="22"/>
                <w:szCs w:val="22"/>
              </w:rPr>
            </w:pPr>
          </w:p>
        </w:tc>
        <w:tc>
          <w:tcPr>
            <w:tcW w:w="1200" w:type="pct"/>
            <w:vAlign w:val="center"/>
          </w:tcPr>
          <w:p w:rsidR="00423E98" w:rsidRPr="0030392C" w:rsidRDefault="00423E98" w:rsidP="00423E98">
            <w:pPr>
              <w:pStyle w:val="BodyText2"/>
              <w:jc w:val="left"/>
              <w:rPr>
                <w:rFonts w:ascii="Times New Roman" w:hAnsi="Times New Roman"/>
                <w:b w:val="0"/>
                <w:bCs w:val="0"/>
                <w:sz w:val="22"/>
                <w:szCs w:val="22"/>
              </w:rPr>
            </w:pPr>
            <w:r w:rsidRPr="0030392C">
              <w:rPr>
                <w:rFonts w:ascii="Times New Roman" w:hAnsi="Times New Roman"/>
                <w:b w:val="0"/>
                <w:bCs w:val="0"/>
                <w:sz w:val="22"/>
                <w:szCs w:val="22"/>
              </w:rPr>
              <w:t>sometimes reading aloud to students</w:t>
            </w:r>
            <w:r w:rsidR="0030392C">
              <w:rPr>
                <w:rFonts w:ascii="Times New Roman" w:hAnsi="Times New Roman"/>
                <w:b w:val="0"/>
                <w:bCs w:val="0"/>
                <w:sz w:val="22"/>
                <w:szCs w:val="22"/>
              </w:rPr>
              <w:t>.</w:t>
            </w:r>
          </w:p>
        </w:tc>
        <w:tc>
          <w:tcPr>
            <w:tcW w:w="2194" w:type="pct"/>
            <w:vAlign w:val="center"/>
          </w:tcPr>
          <w:p w:rsidR="00423E98" w:rsidRDefault="00423E98" w:rsidP="00423E98">
            <w:pPr>
              <w:pStyle w:val="BodyText2"/>
              <w:numPr>
                <w:ilvl w:val="0"/>
                <w:numId w:val="23"/>
              </w:numPr>
              <w:ind w:left="252" w:hanging="180"/>
              <w:jc w:val="left"/>
              <w:rPr>
                <w:rFonts w:ascii="Times New Roman" w:hAnsi="Times New Roman"/>
                <w:b w:val="0"/>
                <w:bCs w:val="0"/>
                <w:sz w:val="22"/>
                <w:szCs w:val="22"/>
              </w:rPr>
            </w:pPr>
            <w:r w:rsidRPr="00450446">
              <w:rPr>
                <w:rFonts w:ascii="Times New Roman" w:hAnsi="Times New Roman"/>
                <w:b w:val="0"/>
                <w:bCs w:val="0"/>
                <w:sz w:val="22"/>
                <w:szCs w:val="22"/>
              </w:rPr>
              <w:t>Reading aloud gives you the opportunity to do a think aloud with students.</w:t>
            </w:r>
          </w:p>
          <w:p w:rsidR="00423E98" w:rsidRPr="00450446" w:rsidRDefault="00423E98" w:rsidP="00423E98">
            <w:pPr>
              <w:pStyle w:val="BodyText2"/>
              <w:ind w:left="252" w:hanging="180"/>
              <w:jc w:val="left"/>
              <w:rPr>
                <w:rFonts w:ascii="Times New Roman" w:hAnsi="Times New Roman"/>
                <w:b w:val="0"/>
                <w:bCs w:val="0"/>
                <w:sz w:val="22"/>
                <w:szCs w:val="22"/>
              </w:rPr>
            </w:pPr>
          </w:p>
          <w:p w:rsidR="00423E98" w:rsidRPr="00450446" w:rsidRDefault="0030392C" w:rsidP="0030392C">
            <w:pPr>
              <w:pStyle w:val="BodyText2"/>
              <w:numPr>
                <w:ilvl w:val="0"/>
                <w:numId w:val="23"/>
              </w:numPr>
              <w:ind w:left="252" w:hanging="180"/>
              <w:jc w:val="left"/>
              <w:rPr>
                <w:rFonts w:ascii="Times New Roman" w:hAnsi="Times New Roman"/>
                <w:b w:val="0"/>
                <w:bCs w:val="0"/>
                <w:sz w:val="22"/>
                <w:szCs w:val="22"/>
              </w:rPr>
            </w:pPr>
            <w:r>
              <w:rPr>
                <w:rFonts w:ascii="Times New Roman" w:hAnsi="Times New Roman"/>
                <w:b w:val="0"/>
                <w:bCs w:val="0"/>
                <w:sz w:val="22"/>
                <w:szCs w:val="22"/>
              </w:rPr>
              <w:t>It m</w:t>
            </w:r>
            <w:r w:rsidR="00423E98" w:rsidRPr="00450446">
              <w:rPr>
                <w:rFonts w:ascii="Times New Roman" w:hAnsi="Times New Roman"/>
                <w:b w:val="0"/>
                <w:bCs w:val="0"/>
                <w:sz w:val="22"/>
                <w:szCs w:val="22"/>
              </w:rPr>
              <w:t xml:space="preserve">odels good prosodic (read it in a conversational manner: inflection, regard for punctuation) reading </w:t>
            </w:r>
          </w:p>
        </w:tc>
      </w:tr>
      <w:tr w:rsidR="00423E98" w:rsidRPr="00450446" w:rsidTr="0030392C">
        <w:trPr>
          <w:trHeight w:val="1435"/>
        </w:trPr>
        <w:tc>
          <w:tcPr>
            <w:tcW w:w="1606" w:type="pct"/>
            <w:vMerge/>
            <w:vAlign w:val="center"/>
          </w:tcPr>
          <w:p w:rsidR="00423E98" w:rsidRPr="00450446" w:rsidRDefault="00423E98" w:rsidP="00423E98">
            <w:pPr>
              <w:pStyle w:val="BodyText2"/>
              <w:jc w:val="left"/>
              <w:rPr>
                <w:rFonts w:ascii="Times New Roman" w:hAnsi="Times New Roman"/>
                <w:b w:val="0"/>
                <w:bCs w:val="0"/>
                <w:sz w:val="22"/>
                <w:szCs w:val="22"/>
              </w:rPr>
            </w:pPr>
          </w:p>
        </w:tc>
        <w:tc>
          <w:tcPr>
            <w:tcW w:w="1200" w:type="pct"/>
            <w:vAlign w:val="center"/>
          </w:tcPr>
          <w:p w:rsidR="00423E98" w:rsidRPr="0030392C" w:rsidRDefault="0030392C" w:rsidP="00423E98">
            <w:pPr>
              <w:pStyle w:val="BodyText2"/>
              <w:jc w:val="left"/>
              <w:rPr>
                <w:rFonts w:ascii="Times New Roman" w:hAnsi="Times New Roman"/>
                <w:b w:val="0"/>
                <w:bCs w:val="0"/>
                <w:sz w:val="22"/>
                <w:szCs w:val="22"/>
              </w:rPr>
            </w:pPr>
            <w:r>
              <w:rPr>
                <w:rFonts w:ascii="Times New Roman" w:hAnsi="Times New Roman"/>
                <w:b w:val="0"/>
                <w:bCs w:val="0"/>
                <w:sz w:val="22"/>
                <w:szCs w:val="22"/>
              </w:rPr>
              <w:t>a</w:t>
            </w:r>
            <w:r w:rsidR="00423E98" w:rsidRPr="0030392C">
              <w:rPr>
                <w:rFonts w:ascii="Times New Roman" w:hAnsi="Times New Roman"/>
                <w:b w:val="0"/>
                <w:bCs w:val="0"/>
                <w:sz w:val="22"/>
                <w:szCs w:val="22"/>
              </w:rPr>
              <w:t>llow</w:t>
            </w:r>
            <w:r>
              <w:rPr>
                <w:rFonts w:ascii="Times New Roman" w:hAnsi="Times New Roman"/>
                <w:b w:val="0"/>
                <w:bCs w:val="0"/>
                <w:sz w:val="22"/>
                <w:szCs w:val="22"/>
              </w:rPr>
              <w:t>ing</w:t>
            </w:r>
            <w:r w:rsidR="00423E98" w:rsidRPr="0030392C">
              <w:rPr>
                <w:rFonts w:ascii="Times New Roman" w:hAnsi="Times New Roman"/>
                <w:b w:val="0"/>
                <w:bCs w:val="0"/>
                <w:sz w:val="22"/>
                <w:szCs w:val="22"/>
              </w:rPr>
              <w:t xml:space="preserve"> students to listen to a tape of the material as they follow along with the text.</w:t>
            </w:r>
          </w:p>
        </w:tc>
        <w:tc>
          <w:tcPr>
            <w:tcW w:w="2194" w:type="pct"/>
            <w:vAlign w:val="center"/>
          </w:tcPr>
          <w:p w:rsidR="00423E98" w:rsidRDefault="0030392C" w:rsidP="00423E98">
            <w:pPr>
              <w:pStyle w:val="BodyText2"/>
              <w:numPr>
                <w:ilvl w:val="0"/>
                <w:numId w:val="23"/>
              </w:numPr>
              <w:ind w:left="252" w:hanging="180"/>
              <w:jc w:val="left"/>
              <w:rPr>
                <w:rFonts w:ascii="Times New Roman" w:hAnsi="Times New Roman"/>
                <w:b w:val="0"/>
                <w:bCs w:val="0"/>
                <w:sz w:val="22"/>
                <w:szCs w:val="22"/>
              </w:rPr>
            </w:pPr>
            <w:r>
              <w:rPr>
                <w:rFonts w:ascii="Times New Roman" w:hAnsi="Times New Roman"/>
                <w:b w:val="0"/>
                <w:bCs w:val="0"/>
                <w:sz w:val="22"/>
                <w:szCs w:val="22"/>
              </w:rPr>
              <w:t>It has the s</w:t>
            </w:r>
            <w:r w:rsidR="00423E98" w:rsidRPr="00450446">
              <w:rPr>
                <w:rFonts w:ascii="Times New Roman" w:hAnsi="Times New Roman"/>
                <w:b w:val="0"/>
                <w:bCs w:val="0"/>
                <w:sz w:val="22"/>
                <w:szCs w:val="22"/>
              </w:rPr>
              <w:t>ame benefits of a teacher read aloud</w:t>
            </w:r>
          </w:p>
          <w:p w:rsidR="00423E98" w:rsidRPr="00450446" w:rsidRDefault="00423E98" w:rsidP="00423E98">
            <w:pPr>
              <w:pStyle w:val="BodyText2"/>
              <w:ind w:left="252" w:hanging="180"/>
              <w:jc w:val="left"/>
              <w:rPr>
                <w:rFonts w:ascii="Times New Roman" w:hAnsi="Times New Roman"/>
                <w:b w:val="0"/>
                <w:bCs w:val="0"/>
                <w:sz w:val="22"/>
                <w:szCs w:val="22"/>
              </w:rPr>
            </w:pPr>
          </w:p>
          <w:p w:rsidR="00423E98" w:rsidRPr="00450446" w:rsidRDefault="0030392C" w:rsidP="0030392C">
            <w:pPr>
              <w:pStyle w:val="BodyText2"/>
              <w:numPr>
                <w:ilvl w:val="0"/>
                <w:numId w:val="23"/>
              </w:numPr>
              <w:ind w:left="252" w:hanging="180"/>
              <w:jc w:val="left"/>
              <w:rPr>
                <w:rFonts w:ascii="Times New Roman" w:hAnsi="Times New Roman"/>
                <w:b w:val="0"/>
                <w:bCs w:val="0"/>
                <w:sz w:val="22"/>
                <w:szCs w:val="22"/>
              </w:rPr>
            </w:pPr>
            <w:r>
              <w:rPr>
                <w:rFonts w:ascii="Times New Roman" w:hAnsi="Times New Roman"/>
                <w:b w:val="0"/>
                <w:bCs w:val="0"/>
                <w:sz w:val="22"/>
                <w:szCs w:val="22"/>
              </w:rPr>
              <w:t>This a</w:t>
            </w:r>
            <w:r w:rsidR="00423E98" w:rsidRPr="00450446">
              <w:rPr>
                <w:rFonts w:ascii="Times New Roman" w:hAnsi="Times New Roman"/>
                <w:b w:val="0"/>
                <w:bCs w:val="0"/>
                <w:sz w:val="22"/>
                <w:szCs w:val="22"/>
              </w:rPr>
              <w:t>llows teacher to circulate more so as to monitor that students are following along.</w:t>
            </w:r>
          </w:p>
        </w:tc>
      </w:tr>
    </w:tbl>
    <w:p w:rsidR="009F3A71" w:rsidRPr="00FA08ED" w:rsidRDefault="009F3A71" w:rsidP="00423E98">
      <w:pPr>
        <w:rPr>
          <w:rFonts w:ascii="Comic Sans MS" w:hAnsi="Comic Sans MS"/>
          <w:b/>
          <w:bCs/>
          <w:sz w:val="20"/>
          <w:szCs w:val="20"/>
        </w:rPr>
      </w:pPr>
    </w:p>
    <w:sectPr w:rsidR="009F3A71" w:rsidRPr="00FA08ED" w:rsidSect="00423E98">
      <w:type w:val="continuous"/>
      <w:pgSz w:w="12240" w:h="15840" w:code="1"/>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157" w:rsidRDefault="00B44157">
      <w:r>
        <w:separator/>
      </w:r>
    </w:p>
  </w:endnote>
  <w:endnote w:type="continuationSeparator" w:id="1">
    <w:p w:rsidR="00B44157" w:rsidRDefault="00B441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57" w:rsidRDefault="00B44157" w:rsidP="001E3BFB">
    <w:pPr>
      <w:pStyle w:val="Footer"/>
      <w:tabs>
        <w:tab w:val="clear" w:pos="8640"/>
        <w:tab w:val="right" w:pos="10800"/>
      </w:tabs>
    </w:pPr>
    <w:r>
      <w:tab/>
    </w:r>
    <w:r>
      <w:tab/>
    </w:r>
    <w:r w:rsidR="001E3BFB">
      <w:t xml:space="preserve"> </w:t>
    </w:r>
    <w:r>
      <w:t xml:space="preserve">Side </w:t>
    </w:r>
    <w:r w:rsidR="00E421D9">
      <w:rPr>
        <w:rStyle w:val="PageNumber"/>
      </w:rPr>
      <w:fldChar w:fldCharType="begin"/>
    </w:r>
    <w:r>
      <w:rPr>
        <w:rStyle w:val="PageNumber"/>
      </w:rPr>
      <w:instrText xml:space="preserve"> PAGE </w:instrText>
    </w:r>
    <w:r w:rsidR="00E421D9">
      <w:rPr>
        <w:rStyle w:val="PageNumber"/>
      </w:rPr>
      <w:fldChar w:fldCharType="separate"/>
    </w:r>
    <w:r w:rsidR="00F7296A">
      <w:rPr>
        <w:rStyle w:val="PageNumber"/>
        <w:noProof/>
      </w:rPr>
      <w:t>1</w:t>
    </w:r>
    <w:r w:rsidR="00E421D9">
      <w:rPr>
        <w:rStyle w:val="PageNumber"/>
      </w:rPr>
      <w:fldChar w:fldCharType="end"/>
    </w:r>
    <w:r>
      <w:rPr>
        <w:rStyle w:val="PageNumber"/>
      </w:rPr>
      <w:t xml:space="preserve"> of </w:t>
    </w:r>
    <w:r w:rsidR="00E421D9">
      <w:rPr>
        <w:rStyle w:val="PageNumber"/>
      </w:rPr>
      <w:fldChar w:fldCharType="begin"/>
    </w:r>
    <w:r>
      <w:rPr>
        <w:rStyle w:val="PageNumber"/>
      </w:rPr>
      <w:instrText xml:space="preserve"> NUMPAGES </w:instrText>
    </w:r>
    <w:r w:rsidR="00E421D9">
      <w:rPr>
        <w:rStyle w:val="PageNumber"/>
      </w:rPr>
      <w:fldChar w:fldCharType="separate"/>
    </w:r>
    <w:r w:rsidR="00F7296A">
      <w:rPr>
        <w:rStyle w:val="PageNumber"/>
        <w:noProof/>
      </w:rPr>
      <w:t>2</w:t>
    </w:r>
    <w:r w:rsidR="00E421D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157" w:rsidRDefault="00B44157">
      <w:r>
        <w:separator/>
      </w:r>
    </w:p>
  </w:footnote>
  <w:footnote w:type="continuationSeparator" w:id="1">
    <w:p w:rsidR="00B44157" w:rsidRDefault="00B44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7B4E"/>
    <w:multiLevelType w:val="hybridMultilevel"/>
    <w:tmpl w:val="8AAA0C3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3124C84"/>
    <w:multiLevelType w:val="hybridMultilevel"/>
    <w:tmpl w:val="312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64057"/>
    <w:multiLevelType w:val="hybridMultilevel"/>
    <w:tmpl w:val="C92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B4B15"/>
    <w:multiLevelType w:val="hybridMultilevel"/>
    <w:tmpl w:val="6FD83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476662"/>
    <w:multiLevelType w:val="hybridMultilevel"/>
    <w:tmpl w:val="D9C4EBAC"/>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A4FDC"/>
    <w:multiLevelType w:val="hybridMultilevel"/>
    <w:tmpl w:val="7C02BA02"/>
    <w:lvl w:ilvl="0" w:tplc="6DC499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30772"/>
    <w:multiLevelType w:val="hybridMultilevel"/>
    <w:tmpl w:val="A4560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3122C5"/>
    <w:multiLevelType w:val="hybridMultilevel"/>
    <w:tmpl w:val="1DB8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932039"/>
    <w:multiLevelType w:val="hybridMultilevel"/>
    <w:tmpl w:val="DBA6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30F57"/>
    <w:multiLevelType w:val="hybridMultilevel"/>
    <w:tmpl w:val="671AA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2D570F"/>
    <w:multiLevelType w:val="hybridMultilevel"/>
    <w:tmpl w:val="3222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F581E"/>
    <w:multiLevelType w:val="hybridMultilevel"/>
    <w:tmpl w:val="6BDC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46D56"/>
    <w:multiLevelType w:val="hybridMultilevel"/>
    <w:tmpl w:val="7902E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930413"/>
    <w:multiLevelType w:val="hybridMultilevel"/>
    <w:tmpl w:val="12BC2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5D5FC6"/>
    <w:multiLevelType w:val="hybridMultilevel"/>
    <w:tmpl w:val="095661CA"/>
    <w:lvl w:ilvl="0" w:tplc="194A94D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7A685C"/>
    <w:multiLevelType w:val="hybridMultilevel"/>
    <w:tmpl w:val="A12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E2755EA"/>
    <w:multiLevelType w:val="hybridMultilevel"/>
    <w:tmpl w:val="2626E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774C6"/>
    <w:multiLevelType w:val="hybridMultilevel"/>
    <w:tmpl w:val="4EC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03F8B"/>
    <w:multiLevelType w:val="hybridMultilevel"/>
    <w:tmpl w:val="A79A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14334"/>
    <w:multiLevelType w:val="hybridMultilevel"/>
    <w:tmpl w:val="1F36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770938"/>
    <w:multiLevelType w:val="hybridMultilevel"/>
    <w:tmpl w:val="BE963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8D83FC4"/>
    <w:multiLevelType w:val="hybridMultilevel"/>
    <w:tmpl w:val="2AA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E59F4"/>
    <w:multiLevelType w:val="hybridMultilevel"/>
    <w:tmpl w:val="9C760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5"/>
  </w:num>
  <w:num w:numId="4">
    <w:abstractNumId w:val="7"/>
  </w:num>
  <w:num w:numId="5">
    <w:abstractNumId w:val="20"/>
  </w:num>
  <w:num w:numId="6">
    <w:abstractNumId w:val="19"/>
  </w:num>
  <w:num w:numId="7">
    <w:abstractNumId w:val="11"/>
  </w:num>
  <w:num w:numId="8">
    <w:abstractNumId w:val="21"/>
  </w:num>
  <w:num w:numId="9">
    <w:abstractNumId w:val="2"/>
  </w:num>
  <w:num w:numId="10">
    <w:abstractNumId w:val="17"/>
  </w:num>
  <w:num w:numId="11">
    <w:abstractNumId w:val="5"/>
  </w:num>
  <w:num w:numId="12">
    <w:abstractNumId w:val="18"/>
  </w:num>
  <w:num w:numId="13">
    <w:abstractNumId w:val="12"/>
  </w:num>
  <w:num w:numId="14">
    <w:abstractNumId w:val="0"/>
  </w:num>
  <w:num w:numId="15">
    <w:abstractNumId w:val="4"/>
  </w:num>
  <w:num w:numId="16">
    <w:abstractNumId w:val="13"/>
  </w:num>
  <w:num w:numId="17">
    <w:abstractNumId w:val="6"/>
  </w:num>
  <w:num w:numId="18">
    <w:abstractNumId w:val="22"/>
  </w:num>
  <w:num w:numId="19">
    <w:abstractNumId w:val="16"/>
  </w:num>
  <w:num w:numId="20">
    <w:abstractNumId w:val="1"/>
  </w:num>
  <w:num w:numId="21">
    <w:abstractNumId w:val="10"/>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4337"/>
  </w:hdrShapeDefaults>
  <w:footnotePr>
    <w:footnote w:id="0"/>
    <w:footnote w:id="1"/>
  </w:footnotePr>
  <w:endnotePr>
    <w:endnote w:id="0"/>
    <w:endnote w:id="1"/>
  </w:endnotePr>
  <w:compat/>
  <w:rsids>
    <w:rsidRoot w:val="00C01760"/>
    <w:rsid w:val="000033D2"/>
    <w:rsid w:val="000214C5"/>
    <w:rsid w:val="0002641D"/>
    <w:rsid w:val="00044655"/>
    <w:rsid w:val="000476C7"/>
    <w:rsid w:val="00053B61"/>
    <w:rsid w:val="00056FEC"/>
    <w:rsid w:val="00057A90"/>
    <w:rsid w:val="00080A2D"/>
    <w:rsid w:val="00081359"/>
    <w:rsid w:val="0008188A"/>
    <w:rsid w:val="00083F71"/>
    <w:rsid w:val="000A7DAD"/>
    <w:rsid w:val="000B12F1"/>
    <w:rsid w:val="000C00AF"/>
    <w:rsid w:val="000C6FAC"/>
    <w:rsid w:val="000D24FE"/>
    <w:rsid w:val="001035D4"/>
    <w:rsid w:val="00122A45"/>
    <w:rsid w:val="00122E7A"/>
    <w:rsid w:val="001442CE"/>
    <w:rsid w:val="00154D5B"/>
    <w:rsid w:val="00156016"/>
    <w:rsid w:val="00170E07"/>
    <w:rsid w:val="00172508"/>
    <w:rsid w:val="0019561E"/>
    <w:rsid w:val="001973B1"/>
    <w:rsid w:val="001A7F3D"/>
    <w:rsid w:val="001B1345"/>
    <w:rsid w:val="001B1E31"/>
    <w:rsid w:val="001B7D09"/>
    <w:rsid w:val="001C5A45"/>
    <w:rsid w:val="001D46DE"/>
    <w:rsid w:val="001E10BD"/>
    <w:rsid w:val="001E3BFB"/>
    <w:rsid w:val="001E3E1E"/>
    <w:rsid w:val="001E613D"/>
    <w:rsid w:val="001F310E"/>
    <w:rsid w:val="00201B43"/>
    <w:rsid w:val="00203C8B"/>
    <w:rsid w:val="0020556F"/>
    <w:rsid w:val="00212AF9"/>
    <w:rsid w:val="00224353"/>
    <w:rsid w:val="00235893"/>
    <w:rsid w:val="00236DC6"/>
    <w:rsid w:val="002374F1"/>
    <w:rsid w:val="00237D5B"/>
    <w:rsid w:val="00243AF6"/>
    <w:rsid w:val="002527D3"/>
    <w:rsid w:val="00253905"/>
    <w:rsid w:val="002656F7"/>
    <w:rsid w:val="0028358D"/>
    <w:rsid w:val="00284418"/>
    <w:rsid w:val="00286E0C"/>
    <w:rsid w:val="002A07E5"/>
    <w:rsid w:val="002A1313"/>
    <w:rsid w:val="002C2156"/>
    <w:rsid w:val="002D1AEB"/>
    <w:rsid w:val="002F614E"/>
    <w:rsid w:val="002F7090"/>
    <w:rsid w:val="0030392C"/>
    <w:rsid w:val="0031787B"/>
    <w:rsid w:val="00350E09"/>
    <w:rsid w:val="0036785A"/>
    <w:rsid w:val="00382D53"/>
    <w:rsid w:val="00390503"/>
    <w:rsid w:val="00391614"/>
    <w:rsid w:val="003A03CE"/>
    <w:rsid w:val="003A6D0C"/>
    <w:rsid w:val="003B0D41"/>
    <w:rsid w:val="003B1326"/>
    <w:rsid w:val="003B4D99"/>
    <w:rsid w:val="003D3051"/>
    <w:rsid w:val="003E0F20"/>
    <w:rsid w:val="004007FC"/>
    <w:rsid w:val="004101C3"/>
    <w:rsid w:val="004145C2"/>
    <w:rsid w:val="00423C04"/>
    <w:rsid w:val="00423E98"/>
    <w:rsid w:val="00426998"/>
    <w:rsid w:val="004401C8"/>
    <w:rsid w:val="00450446"/>
    <w:rsid w:val="004504ED"/>
    <w:rsid w:val="00451CBF"/>
    <w:rsid w:val="00481282"/>
    <w:rsid w:val="004908BF"/>
    <w:rsid w:val="004A3734"/>
    <w:rsid w:val="004A38A3"/>
    <w:rsid w:val="004B7EDF"/>
    <w:rsid w:val="004D1C55"/>
    <w:rsid w:val="004D573C"/>
    <w:rsid w:val="004E1492"/>
    <w:rsid w:val="00501518"/>
    <w:rsid w:val="0050598A"/>
    <w:rsid w:val="00507A5B"/>
    <w:rsid w:val="005476D7"/>
    <w:rsid w:val="005600E0"/>
    <w:rsid w:val="005711CB"/>
    <w:rsid w:val="005730D8"/>
    <w:rsid w:val="00575507"/>
    <w:rsid w:val="005965D0"/>
    <w:rsid w:val="005C42D9"/>
    <w:rsid w:val="005C7625"/>
    <w:rsid w:val="005E6ABA"/>
    <w:rsid w:val="005F163D"/>
    <w:rsid w:val="00622947"/>
    <w:rsid w:val="0062562C"/>
    <w:rsid w:val="006338B9"/>
    <w:rsid w:val="00666D49"/>
    <w:rsid w:val="006819AE"/>
    <w:rsid w:val="00684F08"/>
    <w:rsid w:val="006B78EC"/>
    <w:rsid w:val="006E0972"/>
    <w:rsid w:val="006E2EF0"/>
    <w:rsid w:val="006F030C"/>
    <w:rsid w:val="006F7BB6"/>
    <w:rsid w:val="00701918"/>
    <w:rsid w:val="007042FD"/>
    <w:rsid w:val="00721BC5"/>
    <w:rsid w:val="00745033"/>
    <w:rsid w:val="00746788"/>
    <w:rsid w:val="00746DC9"/>
    <w:rsid w:val="007477A4"/>
    <w:rsid w:val="00763484"/>
    <w:rsid w:val="0079344E"/>
    <w:rsid w:val="007B6F68"/>
    <w:rsid w:val="007C05C6"/>
    <w:rsid w:val="00801963"/>
    <w:rsid w:val="008069F7"/>
    <w:rsid w:val="0080717E"/>
    <w:rsid w:val="008073B4"/>
    <w:rsid w:val="00830F7B"/>
    <w:rsid w:val="008315A1"/>
    <w:rsid w:val="00845301"/>
    <w:rsid w:val="00866302"/>
    <w:rsid w:val="00886083"/>
    <w:rsid w:val="0089106B"/>
    <w:rsid w:val="008952F9"/>
    <w:rsid w:val="00895434"/>
    <w:rsid w:val="008959E5"/>
    <w:rsid w:val="008A6CE0"/>
    <w:rsid w:val="008C1CC5"/>
    <w:rsid w:val="008D659A"/>
    <w:rsid w:val="00902404"/>
    <w:rsid w:val="009104C5"/>
    <w:rsid w:val="00931C8F"/>
    <w:rsid w:val="00932E6E"/>
    <w:rsid w:val="009531DA"/>
    <w:rsid w:val="00965A02"/>
    <w:rsid w:val="0097728E"/>
    <w:rsid w:val="00977D89"/>
    <w:rsid w:val="009939E6"/>
    <w:rsid w:val="009D5E80"/>
    <w:rsid w:val="009E55FF"/>
    <w:rsid w:val="009F3A71"/>
    <w:rsid w:val="009F4015"/>
    <w:rsid w:val="009F500B"/>
    <w:rsid w:val="009F5745"/>
    <w:rsid w:val="009F723C"/>
    <w:rsid w:val="00A054E2"/>
    <w:rsid w:val="00A26130"/>
    <w:rsid w:val="00A35C0D"/>
    <w:rsid w:val="00A36A61"/>
    <w:rsid w:val="00A76134"/>
    <w:rsid w:val="00AB6F61"/>
    <w:rsid w:val="00AD6BEA"/>
    <w:rsid w:val="00AE21BD"/>
    <w:rsid w:val="00AF4208"/>
    <w:rsid w:val="00B127C5"/>
    <w:rsid w:val="00B13115"/>
    <w:rsid w:val="00B16C86"/>
    <w:rsid w:val="00B2100F"/>
    <w:rsid w:val="00B2745C"/>
    <w:rsid w:val="00B33202"/>
    <w:rsid w:val="00B3432E"/>
    <w:rsid w:val="00B44157"/>
    <w:rsid w:val="00B46EE2"/>
    <w:rsid w:val="00B54218"/>
    <w:rsid w:val="00B80662"/>
    <w:rsid w:val="00BA179B"/>
    <w:rsid w:val="00BA78DB"/>
    <w:rsid w:val="00BC64C6"/>
    <w:rsid w:val="00BC6FC7"/>
    <w:rsid w:val="00BD7868"/>
    <w:rsid w:val="00BE4018"/>
    <w:rsid w:val="00BE66DC"/>
    <w:rsid w:val="00BF516F"/>
    <w:rsid w:val="00C01760"/>
    <w:rsid w:val="00C32B77"/>
    <w:rsid w:val="00C34F37"/>
    <w:rsid w:val="00C37421"/>
    <w:rsid w:val="00C420A9"/>
    <w:rsid w:val="00C45FCF"/>
    <w:rsid w:val="00C50733"/>
    <w:rsid w:val="00C63043"/>
    <w:rsid w:val="00C844CE"/>
    <w:rsid w:val="00C849EB"/>
    <w:rsid w:val="00C916AB"/>
    <w:rsid w:val="00CA6403"/>
    <w:rsid w:val="00CB128B"/>
    <w:rsid w:val="00CB1528"/>
    <w:rsid w:val="00CB5EB8"/>
    <w:rsid w:val="00CD11C3"/>
    <w:rsid w:val="00CE008A"/>
    <w:rsid w:val="00CF16CC"/>
    <w:rsid w:val="00D00B4D"/>
    <w:rsid w:val="00D4146A"/>
    <w:rsid w:val="00D67F63"/>
    <w:rsid w:val="00D7095D"/>
    <w:rsid w:val="00D90EA5"/>
    <w:rsid w:val="00D91CAD"/>
    <w:rsid w:val="00D929F4"/>
    <w:rsid w:val="00DA0D3B"/>
    <w:rsid w:val="00DA0E9A"/>
    <w:rsid w:val="00DA6B37"/>
    <w:rsid w:val="00DB5E84"/>
    <w:rsid w:val="00DD43AA"/>
    <w:rsid w:val="00DD5301"/>
    <w:rsid w:val="00DF67BE"/>
    <w:rsid w:val="00E02FAC"/>
    <w:rsid w:val="00E071ED"/>
    <w:rsid w:val="00E271B0"/>
    <w:rsid w:val="00E421D9"/>
    <w:rsid w:val="00E5530F"/>
    <w:rsid w:val="00E62CDA"/>
    <w:rsid w:val="00E87CE0"/>
    <w:rsid w:val="00EB153A"/>
    <w:rsid w:val="00EB6B2D"/>
    <w:rsid w:val="00ED1E24"/>
    <w:rsid w:val="00EE3AE1"/>
    <w:rsid w:val="00EF04BC"/>
    <w:rsid w:val="00EF2DDB"/>
    <w:rsid w:val="00F07D06"/>
    <w:rsid w:val="00F12496"/>
    <w:rsid w:val="00F278A0"/>
    <w:rsid w:val="00F540AA"/>
    <w:rsid w:val="00F5631D"/>
    <w:rsid w:val="00F5750A"/>
    <w:rsid w:val="00F7296A"/>
    <w:rsid w:val="00F77477"/>
    <w:rsid w:val="00FA5D4C"/>
    <w:rsid w:val="00FC0C8C"/>
    <w:rsid w:val="00FD2B5B"/>
    <w:rsid w:val="00FF08AC"/>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972"/>
    <w:rPr>
      <w:sz w:val="24"/>
      <w:szCs w:val="24"/>
    </w:rPr>
  </w:style>
  <w:style w:type="paragraph" w:styleId="Heading1">
    <w:name w:val="heading 1"/>
    <w:basedOn w:val="Normal"/>
    <w:next w:val="Normal"/>
    <w:qFormat/>
    <w:rsid w:val="006E0972"/>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b/>
      <w:sz w:val="28"/>
      <w:szCs w:val="36"/>
    </w:rPr>
  </w:style>
  <w:style w:type="paragraph" w:styleId="Heading2">
    <w:name w:val="heading 2"/>
    <w:basedOn w:val="Normal"/>
    <w:next w:val="Normal"/>
    <w:qFormat/>
    <w:rsid w:val="006E0972"/>
    <w:pPr>
      <w:keepNext/>
      <w:jc w:val="cente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972"/>
    <w:rPr>
      <w:color w:val="0000FF"/>
      <w:u w:val="single"/>
    </w:rPr>
  </w:style>
  <w:style w:type="character" w:customStyle="1" w:styleId="title-bk1">
    <w:name w:val="title-bk1"/>
    <w:basedOn w:val="DefaultParagraphFont"/>
    <w:rsid w:val="006E0972"/>
    <w:rPr>
      <w:rFonts w:ascii="Arial" w:hAnsi="Arial" w:cs="Arial" w:hint="default"/>
      <w:b/>
      <w:bCs/>
      <w:i w:val="0"/>
      <w:iCs w:val="0"/>
      <w:color w:val="CC0000"/>
      <w:sz w:val="26"/>
      <w:szCs w:val="26"/>
    </w:rPr>
  </w:style>
  <w:style w:type="character" w:customStyle="1" w:styleId="agate-txt1">
    <w:name w:val="agate-txt1"/>
    <w:basedOn w:val="DefaultParagraphFont"/>
    <w:rsid w:val="006E0972"/>
    <w:rPr>
      <w:rFonts w:ascii="Arial" w:hAnsi="Arial" w:cs="Arial" w:hint="default"/>
      <w:sz w:val="22"/>
      <w:szCs w:val="22"/>
    </w:rPr>
  </w:style>
  <w:style w:type="character" w:customStyle="1" w:styleId="body1">
    <w:name w:val="body1"/>
    <w:basedOn w:val="DefaultParagraphFont"/>
    <w:rsid w:val="006E0972"/>
    <w:rPr>
      <w:rFonts w:ascii="Times New Roman" w:hAnsi="Times New Roman" w:cs="Times New Roman" w:hint="default"/>
      <w:b w:val="0"/>
      <w:bCs w:val="0"/>
      <w:i w:val="0"/>
      <w:iCs w:val="0"/>
      <w:color w:val="000000"/>
      <w:sz w:val="31"/>
      <w:szCs w:val="31"/>
    </w:rPr>
  </w:style>
  <w:style w:type="paragraph" w:styleId="Caption">
    <w:name w:val="caption"/>
    <w:basedOn w:val="Normal"/>
    <w:next w:val="Normal"/>
    <w:qFormat/>
    <w:rsid w:val="006E0972"/>
    <w:pPr>
      <w:pBdr>
        <w:top w:val="thinThickThinMediumGap" w:sz="24" w:space="1" w:color="auto"/>
        <w:left w:val="thinThickThinMediumGap" w:sz="24" w:space="4" w:color="auto"/>
        <w:bottom w:val="thinThickThinMediumGap" w:sz="24" w:space="12" w:color="auto"/>
        <w:right w:val="thinThickThinMediumGap" w:sz="24" w:space="4" w:color="auto"/>
      </w:pBdr>
      <w:jc w:val="center"/>
    </w:pPr>
    <w:rPr>
      <w:rFonts w:ascii="Comic Sans MS" w:hAnsi="Comic Sans MS"/>
      <w:sz w:val="36"/>
    </w:rPr>
  </w:style>
  <w:style w:type="paragraph" w:styleId="BodyText">
    <w:name w:val="Body Text"/>
    <w:basedOn w:val="Normal"/>
    <w:rsid w:val="006E0972"/>
    <w:pPr>
      <w:jc w:val="center"/>
    </w:pPr>
    <w:rPr>
      <w:b/>
      <w:bCs/>
    </w:rPr>
  </w:style>
  <w:style w:type="paragraph" w:styleId="BodyText2">
    <w:name w:val="Body Text 2"/>
    <w:basedOn w:val="Normal"/>
    <w:link w:val="BodyText2Char"/>
    <w:rsid w:val="006E0972"/>
    <w:pPr>
      <w:jc w:val="center"/>
    </w:pPr>
    <w:rPr>
      <w:rFonts w:ascii="Comic Sans MS" w:hAnsi="Comic Sans MS"/>
      <w:b/>
      <w:bCs/>
      <w:sz w:val="36"/>
    </w:rPr>
  </w:style>
  <w:style w:type="paragraph" w:styleId="BodyText3">
    <w:name w:val="Body Text 3"/>
    <w:basedOn w:val="Normal"/>
    <w:link w:val="BodyText3Char"/>
    <w:rsid w:val="006E0972"/>
    <w:rPr>
      <w:rFonts w:ascii="Comic Sans MS" w:hAnsi="Comic Sans MS"/>
      <w:sz w:val="22"/>
    </w:rPr>
  </w:style>
  <w:style w:type="character" w:styleId="FollowedHyperlink">
    <w:name w:val="FollowedHyperlink"/>
    <w:basedOn w:val="DefaultParagraphFont"/>
    <w:rsid w:val="0008188A"/>
    <w:rPr>
      <w:color w:val="800080"/>
      <w:u w:val="single"/>
    </w:rPr>
  </w:style>
  <w:style w:type="paragraph" w:styleId="Header">
    <w:name w:val="header"/>
    <w:basedOn w:val="Normal"/>
    <w:rsid w:val="007477A4"/>
    <w:pPr>
      <w:tabs>
        <w:tab w:val="center" w:pos="4320"/>
        <w:tab w:val="right" w:pos="8640"/>
      </w:tabs>
    </w:pPr>
  </w:style>
  <w:style w:type="paragraph" w:styleId="Footer">
    <w:name w:val="footer"/>
    <w:basedOn w:val="Normal"/>
    <w:rsid w:val="007477A4"/>
    <w:pPr>
      <w:tabs>
        <w:tab w:val="center" w:pos="4320"/>
        <w:tab w:val="right" w:pos="8640"/>
      </w:tabs>
    </w:pPr>
  </w:style>
  <w:style w:type="character" w:styleId="PageNumber">
    <w:name w:val="page number"/>
    <w:basedOn w:val="DefaultParagraphFont"/>
    <w:rsid w:val="007477A4"/>
  </w:style>
  <w:style w:type="paragraph" w:styleId="BalloonText">
    <w:name w:val="Balloon Text"/>
    <w:basedOn w:val="Normal"/>
    <w:link w:val="BalloonTextChar"/>
    <w:rsid w:val="00D00B4D"/>
    <w:rPr>
      <w:rFonts w:ascii="Tahoma" w:hAnsi="Tahoma" w:cs="Tahoma"/>
      <w:sz w:val="16"/>
      <w:szCs w:val="16"/>
    </w:rPr>
  </w:style>
  <w:style w:type="character" w:customStyle="1" w:styleId="BalloonTextChar">
    <w:name w:val="Balloon Text Char"/>
    <w:basedOn w:val="DefaultParagraphFont"/>
    <w:link w:val="BalloonText"/>
    <w:rsid w:val="00D00B4D"/>
    <w:rPr>
      <w:rFonts w:ascii="Tahoma" w:hAnsi="Tahoma" w:cs="Tahoma"/>
      <w:sz w:val="16"/>
      <w:szCs w:val="16"/>
    </w:rPr>
  </w:style>
  <w:style w:type="character" w:customStyle="1" w:styleId="BodyText3Char">
    <w:name w:val="Body Text 3 Char"/>
    <w:basedOn w:val="DefaultParagraphFont"/>
    <w:link w:val="BodyText3"/>
    <w:rsid w:val="005F163D"/>
    <w:rPr>
      <w:rFonts w:ascii="Comic Sans MS" w:hAnsi="Comic Sans MS"/>
      <w:sz w:val="22"/>
      <w:szCs w:val="24"/>
    </w:rPr>
  </w:style>
  <w:style w:type="paragraph" w:styleId="ListParagraph">
    <w:name w:val="List Paragraph"/>
    <w:basedOn w:val="Normal"/>
    <w:uiPriority w:val="34"/>
    <w:qFormat/>
    <w:rsid w:val="005F163D"/>
    <w:pPr>
      <w:ind w:left="720"/>
    </w:pPr>
  </w:style>
  <w:style w:type="table" w:styleId="TableGrid">
    <w:name w:val="Table Grid"/>
    <w:basedOn w:val="TableNormal"/>
    <w:rsid w:val="00382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56FEC"/>
  </w:style>
  <w:style w:type="character" w:customStyle="1" w:styleId="BodyText2Char">
    <w:name w:val="Body Text 2 Char"/>
    <w:basedOn w:val="DefaultParagraphFont"/>
    <w:link w:val="BodyText2"/>
    <w:rsid w:val="0079344E"/>
    <w:rPr>
      <w:rFonts w:ascii="Comic Sans MS" w:hAnsi="Comic Sans MS"/>
      <w:b/>
      <w:bCs/>
      <w:sz w:val="36"/>
      <w:szCs w:val="24"/>
    </w:rPr>
  </w:style>
</w:styles>
</file>

<file path=word/webSettings.xml><?xml version="1.0" encoding="utf-8"?>
<w:webSettings xmlns:r="http://schemas.openxmlformats.org/officeDocument/2006/relationships" xmlns:w="http://schemas.openxmlformats.org/wordprocessingml/2006/main">
  <w:divs>
    <w:div w:id="364871055">
      <w:bodyDiv w:val="1"/>
      <w:marLeft w:val="0"/>
      <w:marRight w:val="0"/>
      <w:marTop w:val="0"/>
      <w:marBottom w:val="0"/>
      <w:divBdr>
        <w:top w:val="none" w:sz="0" w:space="0" w:color="auto"/>
        <w:left w:val="none" w:sz="0" w:space="0" w:color="auto"/>
        <w:bottom w:val="none" w:sz="0" w:space="0" w:color="auto"/>
        <w:right w:val="none" w:sz="0" w:space="0" w:color="auto"/>
      </w:divBdr>
    </w:div>
    <w:div w:id="534270878">
      <w:bodyDiv w:val="1"/>
      <w:marLeft w:val="0"/>
      <w:marRight w:val="0"/>
      <w:marTop w:val="0"/>
      <w:marBottom w:val="0"/>
      <w:divBdr>
        <w:top w:val="none" w:sz="0" w:space="0" w:color="auto"/>
        <w:left w:val="none" w:sz="0" w:space="0" w:color="auto"/>
        <w:bottom w:val="none" w:sz="0" w:space="0" w:color="auto"/>
        <w:right w:val="none" w:sz="0" w:space="0" w:color="auto"/>
      </w:divBdr>
      <w:divsChild>
        <w:div w:id="428893272">
          <w:marLeft w:val="0"/>
          <w:marRight w:val="0"/>
          <w:marTop w:val="0"/>
          <w:marBottom w:val="0"/>
          <w:divBdr>
            <w:top w:val="none" w:sz="0" w:space="0" w:color="auto"/>
            <w:left w:val="none" w:sz="0" w:space="0" w:color="auto"/>
            <w:bottom w:val="none" w:sz="0" w:space="0" w:color="auto"/>
            <w:right w:val="none" w:sz="0" w:space="0" w:color="auto"/>
          </w:divBdr>
          <w:divsChild>
            <w:div w:id="863900787">
              <w:marLeft w:val="0"/>
              <w:marRight w:val="0"/>
              <w:marTop w:val="0"/>
              <w:marBottom w:val="0"/>
              <w:divBdr>
                <w:top w:val="none" w:sz="0" w:space="0" w:color="auto"/>
                <w:left w:val="none" w:sz="0" w:space="0" w:color="auto"/>
                <w:bottom w:val="none" w:sz="0" w:space="0" w:color="auto"/>
                <w:right w:val="none" w:sz="0" w:space="0" w:color="auto"/>
              </w:divBdr>
              <w:divsChild>
                <w:div w:id="791900222">
                  <w:marLeft w:val="0"/>
                  <w:marRight w:val="0"/>
                  <w:marTop w:val="0"/>
                  <w:marBottom w:val="0"/>
                  <w:divBdr>
                    <w:top w:val="none" w:sz="0" w:space="0" w:color="auto"/>
                    <w:left w:val="none" w:sz="0" w:space="0" w:color="auto"/>
                    <w:bottom w:val="none" w:sz="0" w:space="0" w:color="auto"/>
                    <w:right w:val="none" w:sz="0" w:space="0" w:color="auto"/>
                  </w:divBdr>
                  <w:divsChild>
                    <w:div w:id="1050613216">
                      <w:marLeft w:val="0"/>
                      <w:marRight w:val="0"/>
                      <w:marTop w:val="0"/>
                      <w:marBottom w:val="0"/>
                      <w:divBdr>
                        <w:top w:val="none" w:sz="0" w:space="0" w:color="auto"/>
                        <w:left w:val="none" w:sz="0" w:space="0" w:color="auto"/>
                        <w:bottom w:val="none" w:sz="0" w:space="0" w:color="auto"/>
                        <w:right w:val="none" w:sz="0" w:space="0" w:color="auto"/>
                      </w:divBdr>
                      <w:divsChild>
                        <w:div w:id="285620136">
                          <w:marLeft w:val="0"/>
                          <w:marRight w:val="0"/>
                          <w:marTop w:val="0"/>
                          <w:marBottom w:val="0"/>
                          <w:divBdr>
                            <w:top w:val="none" w:sz="0" w:space="0" w:color="auto"/>
                            <w:left w:val="none" w:sz="0" w:space="0" w:color="auto"/>
                            <w:bottom w:val="none" w:sz="0" w:space="0" w:color="auto"/>
                            <w:right w:val="none" w:sz="0" w:space="0" w:color="auto"/>
                          </w:divBdr>
                          <w:divsChild>
                            <w:div w:id="501237432">
                              <w:marLeft w:val="0"/>
                              <w:marRight w:val="0"/>
                              <w:marTop w:val="0"/>
                              <w:marBottom w:val="0"/>
                              <w:divBdr>
                                <w:top w:val="none" w:sz="0" w:space="0" w:color="auto"/>
                                <w:left w:val="none" w:sz="0" w:space="0" w:color="auto"/>
                                <w:bottom w:val="none" w:sz="0" w:space="0" w:color="auto"/>
                                <w:right w:val="none" w:sz="0" w:space="0" w:color="auto"/>
                              </w:divBdr>
                              <w:divsChild>
                                <w:div w:id="2046442331">
                                  <w:marLeft w:val="0"/>
                                  <w:marRight w:val="0"/>
                                  <w:marTop w:val="225"/>
                                  <w:marBottom w:val="0"/>
                                  <w:divBdr>
                                    <w:top w:val="none" w:sz="0" w:space="0" w:color="auto"/>
                                    <w:left w:val="none" w:sz="0" w:space="0" w:color="auto"/>
                                    <w:bottom w:val="dotted" w:sz="6" w:space="11" w:color="CCCCCC"/>
                                    <w:right w:val="none" w:sz="0" w:space="0" w:color="auto"/>
                                  </w:divBdr>
                                  <w:divsChild>
                                    <w:div w:id="8003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67173">
      <w:bodyDiv w:val="1"/>
      <w:marLeft w:val="0"/>
      <w:marRight w:val="0"/>
      <w:marTop w:val="0"/>
      <w:marBottom w:val="0"/>
      <w:divBdr>
        <w:top w:val="none" w:sz="0" w:space="0" w:color="auto"/>
        <w:left w:val="none" w:sz="0" w:space="0" w:color="auto"/>
        <w:bottom w:val="none" w:sz="0" w:space="0" w:color="auto"/>
        <w:right w:val="none" w:sz="0" w:space="0" w:color="auto"/>
      </w:divBdr>
      <w:divsChild>
        <w:div w:id="1873759596">
          <w:marLeft w:val="0"/>
          <w:marRight w:val="0"/>
          <w:marTop w:val="0"/>
          <w:marBottom w:val="0"/>
          <w:divBdr>
            <w:top w:val="none" w:sz="0" w:space="0" w:color="auto"/>
            <w:left w:val="none" w:sz="0" w:space="0" w:color="auto"/>
            <w:bottom w:val="none" w:sz="0" w:space="0" w:color="auto"/>
            <w:right w:val="none" w:sz="0" w:space="0" w:color="auto"/>
          </w:divBdr>
          <w:divsChild>
            <w:div w:id="1536305755">
              <w:marLeft w:val="0"/>
              <w:marRight w:val="0"/>
              <w:marTop w:val="0"/>
              <w:marBottom w:val="0"/>
              <w:divBdr>
                <w:top w:val="none" w:sz="0" w:space="0" w:color="auto"/>
                <w:left w:val="none" w:sz="0" w:space="0" w:color="auto"/>
                <w:bottom w:val="none" w:sz="0" w:space="0" w:color="auto"/>
                <w:right w:val="none" w:sz="0" w:space="0" w:color="auto"/>
              </w:divBdr>
              <w:divsChild>
                <w:div w:id="340007513">
                  <w:marLeft w:val="0"/>
                  <w:marRight w:val="0"/>
                  <w:marTop w:val="0"/>
                  <w:marBottom w:val="0"/>
                  <w:divBdr>
                    <w:top w:val="none" w:sz="0" w:space="0" w:color="auto"/>
                    <w:left w:val="none" w:sz="0" w:space="0" w:color="auto"/>
                    <w:bottom w:val="none" w:sz="0" w:space="0" w:color="auto"/>
                    <w:right w:val="none" w:sz="0" w:space="0" w:color="auto"/>
                  </w:divBdr>
                  <w:divsChild>
                    <w:div w:id="1089539727">
                      <w:marLeft w:val="0"/>
                      <w:marRight w:val="0"/>
                      <w:marTop w:val="0"/>
                      <w:marBottom w:val="0"/>
                      <w:divBdr>
                        <w:top w:val="none" w:sz="0" w:space="0" w:color="auto"/>
                        <w:left w:val="none" w:sz="0" w:space="0" w:color="auto"/>
                        <w:bottom w:val="none" w:sz="0" w:space="0" w:color="auto"/>
                        <w:right w:val="none" w:sz="0" w:space="0" w:color="auto"/>
                      </w:divBdr>
                      <w:divsChild>
                        <w:div w:id="908929729">
                          <w:marLeft w:val="0"/>
                          <w:marRight w:val="0"/>
                          <w:marTop w:val="0"/>
                          <w:marBottom w:val="0"/>
                          <w:divBdr>
                            <w:top w:val="none" w:sz="0" w:space="0" w:color="auto"/>
                            <w:left w:val="none" w:sz="0" w:space="0" w:color="auto"/>
                            <w:bottom w:val="none" w:sz="0" w:space="0" w:color="auto"/>
                            <w:right w:val="none" w:sz="0" w:space="0" w:color="auto"/>
                          </w:divBdr>
                          <w:divsChild>
                            <w:div w:id="567375658">
                              <w:marLeft w:val="0"/>
                              <w:marRight w:val="0"/>
                              <w:marTop w:val="0"/>
                              <w:marBottom w:val="0"/>
                              <w:divBdr>
                                <w:top w:val="none" w:sz="0" w:space="0" w:color="auto"/>
                                <w:left w:val="none" w:sz="0" w:space="0" w:color="auto"/>
                                <w:bottom w:val="none" w:sz="0" w:space="0" w:color="auto"/>
                                <w:right w:val="none" w:sz="0" w:space="0" w:color="auto"/>
                              </w:divBdr>
                              <w:divsChild>
                                <w:div w:id="96221015">
                                  <w:marLeft w:val="0"/>
                                  <w:marRight w:val="0"/>
                                  <w:marTop w:val="225"/>
                                  <w:marBottom w:val="0"/>
                                  <w:divBdr>
                                    <w:top w:val="none" w:sz="0" w:space="0" w:color="auto"/>
                                    <w:left w:val="none" w:sz="0" w:space="0" w:color="auto"/>
                                    <w:bottom w:val="dotted" w:sz="6" w:space="11" w:color="CCCCCC"/>
                                    <w:right w:val="none" w:sz="0" w:space="0" w:color="auto"/>
                                  </w:divBdr>
                                  <w:divsChild>
                                    <w:div w:id="6885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33671">
      <w:bodyDiv w:val="1"/>
      <w:marLeft w:val="0"/>
      <w:marRight w:val="0"/>
      <w:marTop w:val="0"/>
      <w:marBottom w:val="0"/>
      <w:divBdr>
        <w:top w:val="none" w:sz="0" w:space="0" w:color="auto"/>
        <w:left w:val="none" w:sz="0" w:space="0" w:color="auto"/>
        <w:bottom w:val="none" w:sz="0" w:space="0" w:color="auto"/>
        <w:right w:val="none" w:sz="0" w:space="0" w:color="auto"/>
      </w:divBdr>
      <w:divsChild>
        <w:div w:id="1911889157">
          <w:marLeft w:val="0"/>
          <w:marRight w:val="0"/>
          <w:marTop w:val="0"/>
          <w:marBottom w:val="0"/>
          <w:divBdr>
            <w:top w:val="none" w:sz="0" w:space="0" w:color="auto"/>
            <w:left w:val="none" w:sz="0" w:space="0" w:color="auto"/>
            <w:bottom w:val="none" w:sz="0" w:space="0" w:color="auto"/>
            <w:right w:val="none" w:sz="0" w:space="0" w:color="auto"/>
          </w:divBdr>
          <w:divsChild>
            <w:div w:id="110440885">
              <w:marLeft w:val="0"/>
              <w:marRight w:val="0"/>
              <w:marTop w:val="0"/>
              <w:marBottom w:val="0"/>
              <w:divBdr>
                <w:top w:val="none" w:sz="0" w:space="0" w:color="auto"/>
                <w:left w:val="none" w:sz="0" w:space="0" w:color="auto"/>
                <w:bottom w:val="none" w:sz="0" w:space="0" w:color="auto"/>
                <w:right w:val="none" w:sz="0" w:space="0" w:color="auto"/>
              </w:divBdr>
              <w:divsChild>
                <w:div w:id="1851867888">
                  <w:marLeft w:val="0"/>
                  <w:marRight w:val="0"/>
                  <w:marTop w:val="0"/>
                  <w:marBottom w:val="0"/>
                  <w:divBdr>
                    <w:top w:val="none" w:sz="0" w:space="0" w:color="auto"/>
                    <w:left w:val="none" w:sz="0" w:space="0" w:color="auto"/>
                    <w:bottom w:val="none" w:sz="0" w:space="0" w:color="auto"/>
                    <w:right w:val="none" w:sz="0" w:space="0" w:color="auto"/>
                  </w:divBdr>
                  <w:divsChild>
                    <w:div w:id="908543574">
                      <w:marLeft w:val="0"/>
                      <w:marRight w:val="0"/>
                      <w:marTop w:val="0"/>
                      <w:marBottom w:val="0"/>
                      <w:divBdr>
                        <w:top w:val="none" w:sz="0" w:space="0" w:color="auto"/>
                        <w:left w:val="none" w:sz="0" w:space="0" w:color="auto"/>
                        <w:bottom w:val="none" w:sz="0" w:space="0" w:color="auto"/>
                        <w:right w:val="none" w:sz="0" w:space="0" w:color="auto"/>
                      </w:divBdr>
                      <w:divsChild>
                        <w:div w:id="2085569412">
                          <w:marLeft w:val="0"/>
                          <w:marRight w:val="0"/>
                          <w:marTop w:val="0"/>
                          <w:marBottom w:val="0"/>
                          <w:divBdr>
                            <w:top w:val="none" w:sz="0" w:space="0" w:color="auto"/>
                            <w:left w:val="none" w:sz="0" w:space="0" w:color="auto"/>
                            <w:bottom w:val="none" w:sz="0" w:space="0" w:color="auto"/>
                            <w:right w:val="none" w:sz="0" w:space="0" w:color="auto"/>
                          </w:divBdr>
                          <w:divsChild>
                            <w:div w:id="2038189041">
                              <w:marLeft w:val="0"/>
                              <w:marRight w:val="0"/>
                              <w:marTop w:val="0"/>
                              <w:marBottom w:val="0"/>
                              <w:divBdr>
                                <w:top w:val="none" w:sz="0" w:space="0" w:color="auto"/>
                                <w:left w:val="none" w:sz="0" w:space="0" w:color="auto"/>
                                <w:bottom w:val="none" w:sz="0" w:space="0" w:color="auto"/>
                                <w:right w:val="none" w:sz="0" w:space="0" w:color="auto"/>
                              </w:divBdr>
                              <w:divsChild>
                                <w:div w:id="169607862">
                                  <w:marLeft w:val="0"/>
                                  <w:marRight w:val="0"/>
                                  <w:marTop w:val="225"/>
                                  <w:marBottom w:val="0"/>
                                  <w:divBdr>
                                    <w:top w:val="none" w:sz="0" w:space="0" w:color="auto"/>
                                    <w:left w:val="none" w:sz="0" w:space="0" w:color="auto"/>
                                    <w:bottom w:val="dotted" w:sz="6" w:space="11" w:color="CCCCCC"/>
                                    <w:right w:val="none" w:sz="0" w:space="0" w:color="auto"/>
                                  </w:divBdr>
                                  <w:divsChild>
                                    <w:div w:id="19838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839883">
      <w:bodyDiv w:val="1"/>
      <w:marLeft w:val="0"/>
      <w:marRight w:val="0"/>
      <w:marTop w:val="0"/>
      <w:marBottom w:val="0"/>
      <w:divBdr>
        <w:top w:val="none" w:sz="0" w:space="0" w:color="auto"/>
        <w:left w:val="none" w:sz="0" w:space="0" w:color="auto"/>
        <w:bottom w:val="none" w:sz="0" w:space="0" w:color="auto"/>
        <w:right w:val="none" w:sz="0" w:space="0" w:color="auto"/>
      </w:divBdr>
      <w:divsChild>
        <w:div w:id="1757896974">
          <w:marLeft w:val="0"/>
          <w:marRight w:val="0"/>
          <w:marTop w:val="0"/>
          <w:marBottom w:val="0"/>
          <w:divBdr>
            <w:top w:val="none" w:sz="0" w:space="0" w:color="auto"/>
            <w:left w:val="none" w:sz="0" w:space="0" w:color="auto"/>
            <w:bottom w:val="none" w:sz="0" w:space="0" w:color="auto"/>
            <w:right w:val="none" w:sz="0" w:space="0" w:color="auto"/>
          </w:divBdr>
          <w:divsChild>
            <w:div w:id="1703050575">
              <w:marLeft w:val="0"/>
              <w:marRight w:val="0"/>
              <w:marTop w:val="0"/>
              <w:marBottom w:val="0"/>
              <w:divBdr>
                <w:top w:val="none" w:sz="0" w:space="0" w:color="auto"/>
                <w:left w:val="none" w:sz="0" w:space="0" w:color="auto"/>
                <w:bottom w:val="none" w:sz="0" w:space="0" w:color="auto"/>
                <w:right w:val="none" w:sz="0" w:space="0" w:color="auto"/>
              </w:divBdr>
              <w:divsChild>
                <w:div w:id="1861117048">
                  <w:marLeft w:val="0"/>
                  <w:marRight w:val="0"/>
                  <w:marTop w:val="0"/>
                  <w:marBottom w:val="0"/>
                  <w:divBdr>
                    <w:top w:val="none" w:sz="0" w:space="0" w:color="auto"/>
                    <w:left w:val="none" w:sz="0" w:space="0" w:color="auto"/>
                    <w:bottom w:val="none" w:sz="0" w:space="0" w:color="auto"/>
                    <w:right w:val="none" w:sz="0" w:space="0" w:color="auto"/>
                  </w:divBdr>
                  <w:divsChild>
                    <w:div w:id="1982536755">
                      <w:marLeft w:val="0"/>
                      <w:marRight w:val="0"/>
                      <w:marTop w:val="0"/>
                      <w:marBottom w:val="0"/>
                      <w:divBdr>
                        <w:top w:val="none" w:sz="0" w:space="0" w:color="auto"/>
                        <w:left w:val="none" w:sz="0" w:space="0" w:color="auto"/>
                        <w:bottom w:val="none" w:sz="0" w:space="0" w:color="auto"/>
                        <w:right w:val="none" w:sz="0" w:space="0" w:color="auto"/>
                      </w:divBdr>
                      <w:divsChild>
                        <w:div w:id="393700882">
                          <w:marLeft w:val="0"/>
                          <w:marRight w:val="0"/>
                          <w:marTop w:val="0"/>
                          <w:marBottom w:val="0"/>
                          <w:divBdr>
                            <w:top w:val="none" w:sz="0" w:space="0" w:color="auto"/>
                            <w:left w:val="none" w:sz="0" w:space="0" w:color="auto"/>
                            <w:bottom w:val="none" w:sz="0" w:space="0" w:color="auto"/>
                            <w:right w:val="none" w:sz="0" w:space="0" w:color="auto"/>
                          </w:divBdr>
                          <w:divsChild>
                            <w:div w:id="218983862">
                              <w:marLeft w:val="0"/>
                              <w:marRight w:val="0"/>
                              <w:marTop w:val="0"/>
                              <w:marBottom w:val="0"/>
                              <w:divBdr>
                                <w:top w:val="none" w:sz="0" w:space="0" w:color="auto"/>
                                <w:left w:val="none" w:sz="0" w:space="0" w:color="auto"/>
                                <w:bottom w:val="none" w:sz="0" w:space="0" w:color="auto"/>
                                <w:right w:val="none" w:sz="0" w:space="0" w:color="auto"/>
                              </w:divBdr>
                              <w:divsChild>
                                <w:div w:id="2020695607">
                                  <w:marLeft w:val="0"/>
                                  <w:marRight w:val="0"/>
                                  <w:marTop w:val="225"/>
                                  <w:marBottom w:val="0"/>
                                  <w:divBdr>
                                    <w:top w:val="none" w:sz="0" w:space="0" w:color="auto"/>
                                    <w:left w:val="none" w:sz="0" w:space="0" w:color="auto"/>
                                    <w:bottom w:val="dotted" w:sz="6" w:space="11" w:color="CCCCCC"/>
                                    <w:right w:val="none" w:sz="0" w:space="0" w:color="auto"/>
                                  </w:divBdr>
                                  <w:divsChild>
                                    <w:div w:id="4987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http://www.ncwiseowl.org/kscope/teacherhut/teachley/POP.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824</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Media Monthly</vt:lpstr>
    </vt:vector>
  </TitlesOfParts>
  <Company> </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Monthly</dc:title>
  <dc:subject/>
  <dc:creator> </dc:creator>
  <cp:keywords/>
  <dc:description/>
  <cp:lastModifiedBy>KCS</cp:lastModifiedBy>
  <cp:revision>23</cp:revision>
  <cp:lastPrinted>2008-12-17T17:16:00Z</cp:lastPrinted>
  <dcterms:created xsi:type="dcterms:W3CDTF">2008-12-12T17:06:00Z</dcterms:created>
  <dcterms:modified xsi:type="dcterms:W3CDTF">2008-12-17T19:08:00Z</dcterms:modified>
</cp:coreProperties>
</file>