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6F7" w:rsidRDefault="00DD43AA" w:rsidP="002656F7">
      <w:pPr>
        <w:pBdr>
          <w:top w:val="threeDEngrave" w:sz="24" w:space="1" w:color="auto"/>
          <w:left w:val="threeDEngrave" w:sz="24" w:space="0" w:color="auto"/>
          <w:bottom w:val="threeDEmboss" w:sz="24" w:space="2" w:color="auto"/>
          <w:right w:val="threeDEmboss" w:sz="24" w:space="0" w:color="auto"/>
        </w:pBdr>
        <w:tabs>
          <w:tab w:val="left" w:pos="280"/>
          <w:tab w:val="center" w:pos="4680"/>
        </w:tabs>
        <w:rPr>
          <w:sz w:val="72"/>
          <w:szCs w:val="72"/>
        </w:rPr>
      </w:pPr>
      <w:r>
        <w:rPr>
          <w:noProof/>
        </w:rPr>
        <w:drawing>
          <wp:anchor distT="0" distB="0" distL="114300" distR="114300" simplePos="0" relativeHeight="251671040" behindDoc="1" locked="0" layoutInCell="1" allowOverlap="1">
            <wp:simplePos x="0" y="0"/>
            <wp:positionH relativeFrom="column">
              <wp:posOffset>1303020</wp:posOffset>
            </wp:positionH>
            <wp:positionV relativeFrom="paragraph">
              <wp:posOffset>43815</wp:posOffset>
            </wp:positionV>
            <wp:extent cx="733425" cy="565785"/>
            <wp:effectExtent l="19050" t="0" r="9525" b="0"/>
            <wp:wrapNone/>
            <wp:docPr id="46" name="Picture 46" descr="MCj041361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Cj04136180000[1]"/>
                    <pic:cNvPicPr>
                      <a:picLocks noChangeAspect="1" noChangeArrowheads="1"/>
                    </pic:cNvPicPr>
                  </pic:nvPicPr>
                  <pic:blipFill>
                    <a:blip r:embed="rId7"/>
                    <a:srcRect/>
                    <a:stretch>
                      <a:fillRect/>
                    </a:stretch>
                  </pic:blipFill>
                  <pic:spPr bwMode="auto">
                    <a:xfrm>
                      <a:off x="0" y="0"/>
                      <a:ext cx="733425" cy="565785"/>
                    </a:xfrm>
                    <a:prstGeom prst="rect">
                      <a:avLst/>
                    </a:prstGeom>
                    <a:noFill/>
                  </pic:spPr>
                </pic:pic>
              </a:graphicData>
            </a:graphic>
          </wp:anchor>
        </w:drawing>
      </w:r>
      <w:r w:rsidR="002656F7">
        <w:rPr>
          <w:sz w:val="72"/>
          <w:szCs w:val="72"/>
        </w:rPr>
        <w:tab/>
      </w:r>
      <w:r w:rsidR="002656F7">
        <w:rPr>
          <w:sz w:val="72"/>
          <w:szCs w:val="72"/>
        </w:rPr>
        <w:tab/>
        <w:t>L</w:t>
      </w:r>
      <w:r w:rsidR="0062562C">
        <w:rPr>
          <w:sz w:val="72"/>
          <w:szCs w:val="72"/>
        </w:rPr>
        <w:t xml:space="preserve">       </w:t>
      </w:r>
      <w:r w:rsidR="002656F7">
        <w:rPr>
          <w:sz w:val="72"/>
          <w:szCs w:val="72"/>
        </w:rPr>
        <w:t>king at Literacy</w:t>
      </w:r>
    </w:p>
    <w:p w:rsidR="002656F7" w:rsidRDefault="002656F7" w:rsidP="00666D49">
      <w:pPr>
        <w:tabs>
          <w:tab w:val="right" w:pos="10260"/>
        </w:tabs>
        <w:ind w:left="-90"/>
        <w:rPr>
          <w:i/>
          <w:sz w:val="28"/>
          <w:szCs w:val="28"/>
        </w:rPr>
      </w:pPr>
      <w:r w:rsidRPr="002656F7">
        <w:rPr>
          <w:i/>
          <w:sz w:val="28"/>
          <w:szCs w:val="28"/>
        </w:rPr>
        <w:t>Kannapolis Middle School</w:t>
      </w:r>
      <w:r w:rsidRPr="002656F7">
        <w:rPr>
          <w:i/>
          <w:sz w:val="28"/>
          <w:szCs w:val="28"/>
        </w:rPr>
        <w:tab/>
      </w:r>
      <w:r w:rsidR="00DB19D4">
        <w:rPr>
          <w:i/>
          <w:sz w:val="28"/>
          <w:szCs w:val="28"/>
        </w:rPr>
        <w:t>Special Edition - March 2009</w:t>
      </w:r>
    </w:p>
    <w:p w:rsidR="001E613D" w:rsidRPr="009F3A71" w:rsidRDefault="001E613D">
      <w:pPr>
        <w:rPr>
          <w:rFonts w:ascii="Monotype Corsiva" w:hAnsi="Monotype Corsiva"/>
          <w:sz w:val="12"/>
          <w:szCs w:val="12"/>
        </w:rPr>
      </w:pPr>
    </w:p>
    <w:p w:rsidR="00080A2D" w:rsidRPr="009F3A71" w:rsidRDefault="00080A2D">
      <w:pPr>
        <w:rPr>
          <w:rFonts w:ascii="Monotype Corsiva" w:hAnsi="Monotype Corsiva"/>
          <w:sz w:val="12"/>
          <w:szCs w:val="12"/>
        </w:rPr>
        <w:sectPr w:rsidR="00080A2D" w:rsidRPr="009F3A71" w:rsidSect="00830F7B">
          <w:footerReference w:type="default" r:id="rId8"/>
          <w:pgSz w:w="12240" w:h="15840" w:code="1"/>
          <w:pgMar w:top="720" w:right="1008" w:bottom="720" w:left="1008" w:header="288" w:footer="288" w:gutter="0"/>
          <w:cols w:space="720"/>
          <w:docGrid w:linePitch="360"/>
        </w:sectPr>
      </w:pPr>
    </w:p>
    <w:p w:rsidR="009F3A71" w:rsidRPr="00DB19D4" w:rsidRDefault="00DB19D4" w:rsidP="008A0DC0">
      <w:pPr>
        <w:pBdr>
          <w:top w:val="single" w:sz="4" w:space="1" w:color="auto"/>
          <w:left w:val="single" w:sz="4" w:space="7" w:color="auto"/>
          <w:bottom w:val="single" w:sz="4" w:space="0" w:color="auto"/>
          <w:right w:val="single" w:sz="4" w:space="4" w:color="auto"/>
        </w:pBdr>
        <w:shd w:val="clear" w:color="auto" w:fill="D9D9D9" w:themeFill="background1" w:themeFillShade="D9"/>
        <w:jc w:val="center"/>
        <w:rPr>
          <w:rFonts w:ascii="Comic Sans MS" w:hAnsi="Comic Sans MS"/>
          <w:b/>
          <w:bCs/>
          <w:sz w:val="36"/>
          <w:szCs w:val="36"/>
        </w:rPr>
      </w:pPr>
      <w:r w:rsidRPr="00DB19D4">
        <w:rPr>
          <w:rFonts w:ascii="Comic Sans MS" w:hAnsi="Comic Sans MS"/>
          <w:b/>
          <w:bCs/>
          <w:sz w:val="36"/>
          <w:szCs w:val="36"/>
        </w:rPr>
        <w:lastRenderedPageBreak/>
        <w:t xml:space="preserve">Four Elements of </w:t>
      </w:r>
      <w:r w:rsidR="00E40D1A">
        <w:rPr>
          <w:rFonts w:ascii="Comic Sans MS" w:hAnsi="Comic Sans MS"/>
          <w:b/>
          <w:bCs/>
          <w:sz w:val="36"/>
          <w:szCs w:val="36"/>
        </w:rPr>
        <w:t xml:space="preserve">Successful </w:t>
      </w:r>
      <w:r w:rsidRPr="00DB19D4">
        <w:rPr>
          <w:rFonts w:ascii="Comic Sans MS" w:hAnsi="Comic Sans MS"/>
          <w:b/>
          <w:bCs/>
          <w:sz w:val="36"/>
          <w:szCs w:val="36"/>
        </w:rPr>
        <w:t>EOG Testing</w:t>
      </w:r>
    </w:p>
    <w:p w:rsidR="009F3A71" w:rsidRPr="009F3A71" w:rsidRDefault="009F3A71" w:rsidP="008A0DC0">
      <w:pPr>
        <w:pBdr>
          <w:top w:val="single" w:sz="4" w:space="1" w:color="auto"/>
          <w:left w:val="single" w:sz="4" w:space="7" w:color="auto"/>
          <w:bottom w:val="single" w:sz="4" w:space="0" w:color="auto"/>
          <w:right w:val="single" w:sz="4" w:space="4" w:color="auto"/>
        </w:pBdr>
        <w:shd w:val="clear" w:color="auto" w:fill="D9D9D9" w:themeFill="background1" w:themeFillShade="D9"/>
        <w:rPr>
          <w:rFonts w:ascii="Comic Sans MS" w:hAnsi="Comic Sans MS"/>
          <w:bCs/>
          <w:i/>
          <w:sz w:val="12"/>
          <w:szCs w:val="12"/>
        </w:rPr>
      </w:pPr>
    </w:p>
    <w:p w:rsidR="00423E98" w:rsidRDefault="00423E98" w:rsidP="002527D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Comic Sans MS" w:hAnsi="Comic Sans MS"/>
          <w:bCs/>
          <w:sz w:val="20"/>
          <w:szCs w:val="20"/>
        </w:rPr>
        <w:sectPr w:rsidR="00423E98" w:rsidSect="00DB19D4">
          <w:type w:val="continuous"/>
          <w:pgSz w:w="12240" w:h="15840" w:code="1"/>
          <w:pgMar w:top="720" w:right="1152" w:bottom="720" w:left="1152" w:header="720" w:footer="720" w:gutter="0"/>
          <w:cols w:space="720"/>
          <w:docGrid w:linePitch="360"/>
        </w:sectPr>
      </w:pPr>
    </w:p>
    <w:p w:rsidR="008A0DC0" w:rsidRPr="008A0DC0" w:rsidRDefault="008A0DC0" w:rsidP="00DB19D4">
      <w:pPr>
        <w:rPr>
          <w:sz w:val="16"/>
          <w:szCs w:val="16"/>
        </w:rPr>
      </w:pPr>
    </w:p>
    <w:p w:rsidR="00DB19D4" w:rsidRPr="00DB19D4" w:rsidRDefault="00DB19D4" w:rsidP="00DB19D4">
      <w:r w:rsidRPr="00DB19D4">
        <w:t>I think the best ways to prepare students for the EOG tests are to:</w:t>
      </w:r>
    </w:p>
    <w:p w:rsidR="00DB19D4" w:rsidRPr="00DB19D4" w:rsidRDefault="00DB19D4" w:rsidP="00DB19D4">
      <w:pPr>
        <w:pStyle w:val="ListParagraph"/>
        <w:numPr>
          <w:ilvl w:val="0"/>
          <w:numId w:val="24"/>
        </w:numPr>
        <w:contextualSpacing/>
      </w:pPr>
      <w:r w:rsidRPr="00DB19D4">
        <w:t>Continue to do a good job teaching.</w:t>
      </w:r>
    </w:p>
    <w:p w:rsidR="00DB19D4" w:rsidRPr="00DB19D4" w:rsidRDefault="00DB19D4" w:rsidP="00DB19D4">
      <w:pPr>
        <w:pStyle w:val="ListParagraph"/>
        <w:numPr>
          <w:ilvl w:val="0"/>
          <w:numId w:val="24"/>
        </w:numPr>
        <w:contextualSpacing/>
      </w:pPr>
      <w:r w:rsidRPr="00DB19D4">
        <w:t>Continue to integrate the reading strate</w:t>
      </w:r>
      <w:r w:rsidR="00C574A0">
        <w:t xml:space="preserve">gies AND tools into instruction and </w:t>
      </w:r>
      <w:r w:rsidR="008A0DC0">
        <w:t>continue to allow time for reading</w:t>
      </w:r>
      <w:r w:rsidR="00C574A0">
        <w:t>.</w:t>
      </w:r>
    </w:p>
    <w:p w:rsidR="00DB19D4" w:rsidRPr="00DB19D4" w:rsidRDefault="00DB19D4" w:rsidP="00DB19D4">
      <w:pPr>
        <w:pStyle w:val="ListParagraph"/>
        <w:numPr>
          <w:ilvl w:val="0"/>
          <w:numId w:val="24"/>
        </w:numPr>
        <w:contextualSpacing/>
      </w:pPr>
      <w:r w:rsidRPr="00DB19D4">
        <w:t>Continue (or start now!) to teach students how to identify the types of questions they can be asked (more on that below).</w:t>
      </w:r>
    </w:p>
    <w:p w:rsidR="00DB19D4" w:rsidRPr="00DB19D4" w:rsidRDefault="00DB19D4" w:rsidP="00DB19D4">
      <w:pPr>
        <w:pStyle w:val="ListParagraph"/>
        <w:numPr>
          <w:ilvl w:val="0"/>
          <w:numId w:val="24"/>
        </w:numPr>
        <w:contextualSpacing/>
      </w:pPr>
      <w:r w:rsidRPr="00DB19D4">
        <w:t>Constantly expose students to content and testing vocabulary.</w:t>
      </w:r>
    </w:p>
    <w:p w:rsidR="00DB19D4" w:rsidRPr="008A0DC0" w:rsidRDefault="00DB19D4" w:rsidP="00DB19D4">
      <w:pPr>
        <w:rPr>
          <w:sz w:val="16"/>
          <w:szCs w:val="16"/>
        </w:rPr>
      </w:pPr>
    </w:p>
    <w:p w:rsidR="00DB19D4" w:rsidRPr="00DB19D4" w:rsidRDefault="00145240" w:rsidP="00DB19D4">
      <w:r>
        <w:t xml:space="preserve">I think the combination of the above factors can do much more than any isolated 6-week period of intense “practicing.” </w:t>
      </w:r>
      <w:r w:rsidR="00DB19D4" w:rsidRPr="00DB19D4">
        <w:t xml:space="preserve">However, I realize that the state tests are a unique “beast” and there are certain things that should be addressed with students.  I suggest </w:t>
      </w:r>
      <w:r w:rsidR="00DB19D4" w:rsidRPr="00765059">
        <w:rPr>
          <w:b/>
        </w:rPr>
        <w:t>four elements</w:t>
      </w:r>
      <w:r w:rsidR="00DB19D4" w:rsidRPr="00DB19D4">
        <w:t xml:space="preserve"> that, if addressed and expected, can prepare students better than six weeks of “practicing.”  We should, in fact, have students practicing these behaviors </w:t>
      </w:r>
      <w:r w:rsidR="00DB19D4" w:rsidRPr="00765059">
        <w:rPr>
          <w:b/>
        </w:rPr>
        <w:t>throughout the year</w:t>
      </w:r>
      <w:r w:rsidR="00DB19D4" w:rsidRPr="00DB19D4">
        <w:t>, because they are not unique to a state test.  These are elements of good teaching and</w:t>
      </w:r>
      <w:r w:rsidR="00A07C57">
        <w:t xml:space="preserve"> of</w:t>
      </w:r>
      <w:r w:rsidR="00DB19D4" w:rsidRPr="00DB19D4">
        <w:t xml:space="preserve"> successful students.  At times, I may mention things specific to the Reading Comprehension EOG, but they are meant to apply to </w:t>
      </w:r>
      <w:r w:rsidR="00DB19D4" w:rsidRPr="00765059">
        <w:rPr>
          <w:b/>
        </w:rPr>
        <w:t>all tests</w:t>
      </w:r>
      <w:r w:rsidR="00DB19D4" w:rsidRPr="00DB19D4">
        <w:t>.  The four elements are:</w:t>
      </w:r>
    </w:p>
    <w:p w:rsidR="00A07C57" w:rsidRPr="008A0DC0" w:rsidRDefault="007C0395" w:rsidP="00423E98">
      <w:pPr>
        <w:rPr>
          <w:rFonts w:ascii="Comic Sans MS" w:hAnsi="Comic Sans MS"/>
          <w:b/>
          <w:bCs/>
          <w:sz w:val="16"/>
          <w:szCs w:val="16"/>
        </w:rPr>
      </w:pPr>
      <w:r w:rsidRPr="008A0DC0">
        <w:rPr>
          <w:rFonts w:ascii="Comic Sans MS" w:hAnsi="Comic Sans MS"/>
          <w:b/>
          <w:bCs/>
          <w:noProof/>
          <w:sz w:val="16"/>
          <w:szCs w:val="16"/>
        </w:rPr>
        <w:pict>
          <v:shapetype id="_x0000_t202" coordsize="21600,21600" o:spt="202" path="m,l,21600r21600,l21600,xe">
            <v:stroke joinstyle="miter"/>
            <v:path gradientshapeok="t" o:connecttype="rect"/>
          </v:shapetype>
          <v:shape id="_x0000_s1124" type="#_x0000_t202" style="position:absolute;margin-left:253.15pt;margin-top:5.3pt;width:258pt;height:390.95pt;z-index:251674112;mso-width-relative:margin;mso-height-relative:margin">
            <v:textbox>
              <w:txbxContent>
                <w:p w:rsidR="00DB19D4" w:rsidRPr="00DB19D4" w:rsidRDefault="00DB19D4" w:rsidP="00DB19D4">
                  <w:pPr>
                    <w:jc w:val="center"/>
                    <w:rPr>
                      <w:i/>
                      <w:sz w:val="22"/>
                      <w:szCs w:val="22"/>
                    </w:rPr>
                  </w:pPr>
                  <w:r w:rsidRPr="00DB19D4">
                    <w:rPr>
                      <w:i/>
                      <w:sz w:val="22"/>
                      <w:szCs w:val="22"/>
                    </w:rPr>
                    <w:t>ELEMENT 2</w:t>
                  </w:r>
                </w:p>
                <w:p w:rsidR="00DB19D4" w:rsidRPr="00765059" w:rsidRDefault="00DB19D4" w:rsidP="00DB19D4">
                  <w:pPr>
                    <w:jc w:val="center"/>
                    <w:rPr>
                      <w:rFonts w:ascii="Times" w:hAnsi="Times"/>
                      <w:b/>
                      <w:shadow/>
                      <w:color w:val="00B050"/>
                      <w:sz w:val="36"/>
                      <w:szCs w:val="36"/>
                    </w:rPr>
                  </w:pPr>
                  <w:r w:rsidRPr="00765059">
                    <w:rPr>
                      <w:rFonts w:ascii="Times" w:hAnsi="Times"/>
                      <w:b/>
                      <w:shadow/>
                      <w:color w:val="00B050"/>
                      <w:sz w:val="36"/>
                      <w:szCs w:val="36"/>
                    </w:rPr>
                    <w:t>PROCEDURES</w:t>
                  </w:r>
                </w:p>
                <w:p w:rsidR="00DB19D4" w:rsidRPr="00664D5B" w:rsidRDefault="00DB19D4" w:rsidP="00DB19D4">
                  <w:pPr>
                    <w:rPr>
                      <w:sz w:val="16"/>
                      <w:szCs w:val="16"/>
                    </w:rPr>
                  </w:pPr>
                </w:p>
                <w:p w:rsidR="00DB19D4" w:rsidRPr="00664D5B" w:rsidRDefault="00DB19D4" w:rsidP="00DB19D4">
                  <w:pPr>
                    <w:rPr>
                      <w:sz w:val="22"/>
                      <w:szCs w:val="22"/>
                    </w:rPr>
                  </w:pPr>
                  <w:r w:rsidRPr="00664D5B">
                    <w:rPr>
                      <w:sz w:val="22"/>
                      <w:szCs w:val="22"/>
                    </w:rPr>
                    <w:t xml:space="preserve">Most students have taken these tests enough to know </w:t>
                  </w:r>
                  <w:r w:rsidR="00664D5B" w:rsidRPr="00664D5B">
                    <w:rPr>
                      <w:sz w:val="22"/>
                      <w:szCs w:val="22"/>
                    </w:rPr>
                    <w:t>how to take them</w:t>
                  </w:r>
                  <w:r w:rsidR="00530AC0">
                    <w:rPr>
                      <w:sz w:val="22"/>
                      <w:szCs w:val="22"/>
                    </w:rPr>
                    <w:t>…</w:t>
                  </w:r>
                  <w:r w:rsidR="00664D5B" w:rsidRPr="00664D5B">
                    <w:rPr>
                      <w:sz w:val="22"/>
                      <w:szCs w:val="22"/>
                    </w:rPr>
                    <w:t xml:space="preserve"> or do they?</w:t>
                  </w:r>
                  <w:r w:rsidRPr="00664D5B">
                    <w:rPr>
                      <w:sz w:val="22"/>
                      <w:szCs w:val="22"/>
                    </w:rPr>
                    <w:t xml:space="preserve">  Have they been shown the most effective procedures</w:t>
                  </w:r>
                  <w:r w:rsidR="00664D5B" w:rsidRPr="00664D5B">
                    <w:rPr>
                      <w:sz w:val="22"/>
                      <w:szCs w:val="22"/>
                    </w:rPr>
                    <w:t xml:space="preserve"> or</w:t>
                  </w:r>
                  <w:r w:rsidRPr="00664D5B">
                    <w:rPr>
                      <w:sz w:val="22"/>
                      <w:szCs w:val="22"/>
                    </w:rPr>
                    <w:t xml:space="preserve"> left to come up with their own method of working through the test?  Can you just give them advice and hope they apply it?</w:t>
                  </w:r>
                  <w:r w:rsidR="00664D5B" w:rsidRPr="00664D5B">
                    <w:rPr>
                      <w:sz w:val="22"/>
                      <w:szCs w:val="22"/>
                    </w:rPr>
                    <w:t xml:space="preserve">  </w:t>
                  </w:r>
                  <w:r w:rsidRPr="00664D5B">
                    <w:rPr>
                      <w:sz w:val="22"/>
                      <w:szCs w:val="22"/>
                    </w:rPr>
                    <w:t xml:space="preserve">My </w:t>
                  </w:r>
                  <w:r w:rsidRPr="00664D5B">
                    <w:rPr>
                      <w:b/>
                      <w:sz w:val="22"/>
                      <w:szCs w:val="22"/>
                    </w:rPr>
                    <w:t>suggested plan of attack</w:t>
                  </w:r>
                  <w:r w:rsidRPr="00664D5B">
                    <w:rPr>
                      <w:sz w:val="22"/>
                      <w:szCs w:val="22"/>
                    </w:rPr>
                    <w:t xml:space="preserve"> follows</w:t>
                  </w:r>
                  <w:r w:rsidR="00664D5B" w:rsidRPr="00664D5B">
                    <w:rPr>
                      <w:sz w:val="22"/>
                      <w:szCs w:val="22"/>
                    </w:rPr>
                    <w:t xml:space="preserve">. It should be taught, modeled, and practiced. </w:t>
                  </w:r>
                  <w:r w:rsidRPr="00664D5B">
                    <w:rPr>
                      <w:sz w:val="22"/>
                      <w:szCs w:val="22"/>
                    </w:rPr>
                    <w:t xml:space="preserve">Procedures are routines and must be rehearsed until they become automatic.  </w:t>
                  </w:r>
                  <w:r w:rsidR="00664D5B" w:rsidRPr="00664D5B">
                    <w:rPr>
                      <w:sz w:val="22"/>
                      <w:szCs w:val="22"/>
                    </w:rPr>
                    <w:t>A</w:t>
                  </w:r>
                  <w:r w:rsidRPr="00664D5B">
                    <w:rPr>
                      <w:sz w:val="22"/>
                      <w:szCs w:val="22"/>
                    </w:rPr>
                    <w:t>gain, these are not unique to testing; they are good teaching practices for the entire year.</w:t>
                  </w:r>
                </w:p>
                <w:p w:rsidR="00664D5B" w:rsidRPr="00664D5B" w:rsidRDefault="00664D5B" w:rsidP="00DB19D4">
                  <w:pPr>
                    <w:rPr>
                      <w:sz w:val="16"/>
                      <w:szCs w:val="16"/>
                    </w:rPr>
                  </w:pPr>
                </w:p>
                <w:p w:rsidR="00DB19D4" w:rsidRPr="00DB19D4" w:rsidRDefault="00DB19D4" w:rsidP="00664D5B">
                  <w:pPr>
                    <w:pStyle w:val="ListParagraph"/>
                    <w:numPr>
                      <w:ilvl w:val="0"/>
                      <w:numId w:val="26"/>
                    </w:numPr>
                    <w:ind w:left="270" w:hanging="270"/>
                    <w:contextualSpacing/>
                    <w:rPr>
                      <w:sz w:val="22"/>
                      <w:szCs w:val="22"/>
                    </w:rPr>
                  </w:pPr>
                  <w:r w:rsidRPr="00664D5B">
                    <w:rPr>
                      <w:b/>
                      <w:sz w:val="22"/>
                      <w:szCs w:val="22"/>
                    </w:rPr>
                    <w:t>Actively read</w:t>
                  </w:r>
                  <w:r w:rsidRPr="00DB19D4">
                    <w:rPr>
                      <w:sz w:val="22"/>
                      <w:szCs w:val="22"/>
                    </w:rPr>
                    <w:t xml:space="preserve"> to understand as much as possible by using reading tools (preview, self-monitor, reread, </w:t>
                  </w:r>
                  <w:proofErr w:type="gramStart"/>
                  <w:r w:rsidRPr="00DB19D4">
                    <w:rPr>
                      <w:sz w:val="22"/>
                      <w:szCs w:val="22"/>
                    </w:rPr>
                    <w:t>slow</w:t>
                  </w:r>
                  <w:proofErr w:type="gramEnd"/>
                  <w:r w:rsidRPr="00DB19D4">
                    <w:rPr>
                      <w:sz w:val="22"/>
                      <w:szCs w:val="22"/>
                    </w:rPr>
                    <w:t xml:space="preserve"> down, mark the text).</w:t>
                  </w:r>
                </w:p>
                <w:p w:rsidR="00DB19D4" w:rsidRPr="00DB19D4" w:rsidRDefault="00DB19D4" w:rsidP="00664D5B">
                  <w:pPr>
                    <w:ind w:left="270" w:hanging="270"/>
                    <w:rPr>
                      <w:i/>
                      <w:sz w:val="22"/>
                      <w:szCs w:val="22"/>
                    </w:rPr>
                  </w:pPr>
                  <w:r w:rsidRPr="00DB19D4">
                    <w:rPr>
                      <w:i/>
                      <w:sz w:val="22"/>
                      <w:szCs w:val="22"/>
                    </w:rPr>
                    <w:t>THEN…attend to the questions</w:t>
                  </w:r>
                </w:p>
                <w:p w:rsidR="00DB19D4" w:rsidRPr="00DB19D4" w:rsidRDefault="00DB19D4" w:rsidP="00664D5B">
                  <w:pPr>
                    <w:pStyle w:val="ListParagraph"/>
                    <w:numPr>
                      <w:ilvl w:val="0"/>
                      <w:numId w:val="26"/>
                    </w:numPr>
                    <w:ind w:left="270" w:hanging="270"/>
                    <w:contextualSpacing/>
                    <w:rPr>
                      <w:sz w:val="22"/>
                      <w:szCs w:val="22"/>
                    </w:rPr>
                  </w:pPr>
                  <w:r w:rsidRPr="00664D5B">
                    <w:rPr>
                      <w:b/>
                      <w:sz w:val="22"/>
                      <w:szCs w:val="22"/>
                    </w:rPr>
                    <w:t>Read and understand the question</w:t>
                  </w:r>
                  <w:r w:rsidRPr="00DB19D4">
                    <w:rPr>
                      <w:sz w:val="22"/>
                      <w:szCs w:val="22"/>
                    </w:rPr>
                    <w:t>. Must use reading tools here, too! Restate (summarize) the question.</w:t>
                  </w:r>
                </w:p>
                <w:p w:rsidR="00DB19D4" w:rsidRPr="00DB19D4" w:rsidRDefault="00DB19D4" w:rsidP="00664D5B">
                  <w:pPr>
                    <w:pStyle w:val="ListParagraph"/>
                    <w:numPr>
                      <w:ilvl w:val="0"/>
                      <w:numId w:val="26"/>
                    </w:numPr>
                    <w:ind w:left="270" w:hanging="270"/>
                    <w:contextualSpacing/>
                    <w:rPr>
                      <w:sz w:val="22"/>
                      <w:szCs w:val="22"/>
                    </w:rPr>
                  </w:pPr>
                  <w:r w:rsidRPr="00DB19D4">
                    <w:rPr>
                      <w:sz w:val="22"/>
                      <w:szCs w:val="22"/>
                    </w:rPr>
                    <w:t>Decide what is required to answer the question (</w:t>
                  </w:r>
                  <w:r w:rsidRPr="00664D5B">
                    <w:rPr>
                      <w:b/>
                      <w:sz w:val="22"/>
                      <w:szCs w:val="22"/>
                    </w:rPr>
                    <w:t>type of question</w:t>
                  </w:r>
                  <w:r w:rsidRPr="00DB19D4">
                    <w:rPr>
                      <w:sz w:val="22"/>
                      <w:szCs w:val="22"/>
                    </w:rPr>
                    <w:t>):</w:t>
                  </w:r>
                </w:p>
                <w:p w:rsidR="00DB19D4" w:rsidRDefault="00DB19D4" w:rsidP="00DB19D4">
                  <w:pPr>
                    <w:pStyle w:val="ListParagraph"/>
                    <w:numPr>
                      <w:ilvl w:val="1"/>
                      <w:numId w:val="26"/>
                    </w:numPr>
                    <w:ind w:left="810"/>
                    <w:contextualSpacing/>
                    <w:rPr>
                      <w:sz w:val="22"/>
                      <w:szCs w:val="22"/>
                    </w:rPr>
                  </w:pPr>
                  <w:r w:rsidRPr="00DB19D4">
                    <w:rPr>
                      <w:sz w:val="22"/>
                      <w:szCs w:val="22"/>
                    </w:rPr>
                    <w:t xml:space="preserve">Locate specific information in the text?  </w:t>
                  </w:r>
                </w:p>
                <w:p w:rsidR="00DB19D4" w:rsidRDefault="003D36BA" w:rsidP="00DB19D4">
                  <w:pPr>
                    <w:pStyle w:val="ListParagraph"/>
                    <w:numPr>
                      <w:ilvl w:val="1"/>
                      <w:numId w:val="26"/>
                    </w:numPr>
                    <w:ind w:left="810"/>
                    <w:contextualSpacing/>
                    <w:rPr>
                      <w:sz w:val="22"/>
                      <w:szCs w:val="22"/>
                    </w:rPr>
                  </w:pPr>
                  <w:r>
                    <w:rPr>
                      <w:sz w:val="22"/>
                      <w:szCs w:val="22"/>
                    </w:rPr>
                    <w:t>S</w:t>
                  </w:r>
                  <w:r w:rsidR="00DB19D4" w:rsidRPr="00DB19D4">
                    <w:rPr>
                      <w:sz w:val="22"/>
                      <w:szCs w:val="22"/>
                    </w:rPr>
                    <w:t xml:space="preserve">earch the text for clues and </w:t>
                  </w:r>
                  <w:proofErr w:type="gramStart"/>
                  <w:r w:rsidR="00DB19D4" w:rsidRPr="00DB19D4">
                    <w:rPr>
                      <w:sz w:val="22"/>
                      <w:szCs w:val="22"/>
                    </w:rPr>
                    <w:t xml:space="preserve">connect </w:t>
                  </w:r>
                  <w:r w:rsidR="00DB19D4">
                    <w:rPr>
                      <w:sz w:val="22"/>
                      <w:szCs w:val="22"/>
                    </w:rPr>
                    <w:t>?</w:t>
                  </w:r>
                  <w:proofErr w:type="gramEnd"/>
                </w:p>
                <w:p w:rsidR="00DB19D4" w:rsidRPr="00DB19D4" w:rsidRDefault="00DB19D4" w:rsidP="00DB19D4">
                  <w:pPr>
                    <w:pStyle w:val="ListParagraph"/>
                    <w:numPr>
                      <w:ilvl w:val="1"/>
                      <w:numId w:val="26"/>
                    </w:numPr>
                    <w:ind w:left="810"/>
                    <w:contextualSpacing/>
                    <w:rPr>
                      <w:sz w:val="22"/>
                      <w:szCs w:val="22"/>
                    </w:rPr>
                  </w:pPr>
                  <w:r w:rsidRPr="00DB19D4">
                    <w:rPr>
                      <w:sz w:val="22"/>
                      <w:szCs w:val="22"/>
                    </w:rPr>
                    <w:t xml:space="preserve">Access prior knowledge and think critically?  </w:t>
                  </w:r>
                </w:p>
                <w:p w:rsidR="00DB19D4" w:rsidRPr="00DB19D4" w:rsidRDefault="00DB19D4" w:rsidP="00664D5B">
                  <w:pPr>
                    <w:pStyle w:val="ListParagraph"/>
                    <w:numPr>
                      <w:ilvl w:val="0"/>
                      <w:numId w:val="26"/>
                    </w:numPr>
                    <w:ind w:left="270" w:hanging="270"/>
                    <w:contextualSpacing/>
                    <w:rPr>
                      <w:sz w:val="22"/>
                      <w:szCs w:val="22"/>
                    </w:rPr>
                  </w:pPr>
                  <w:r w:rsidRPr="00664D5B">
                    <w:rPr>
                      <w:b/>
                      <w:sz w:val="22"/>
                      <w:szCs w:val="22"/>
                    </w:rPr>
                    <w:t>Attempt to answer the question first</w:t>
                  </w:r>
                  <w:r w:rsidRPr="00DB19D4">
                    <w:rPr>
                      <w:sz w:val="22"/>
                      <w:szCs w:val="22"/>
                    </w:rPr>
                    <w:t>, before looking at answer choices.</w:t>
                  </w:r>
                </w:p>
                <w:p w:rsidR="00DB19D4" w:rsidRPr="00664D5B" w:rsidRDefault="00664D5B" w:rsidP="00DB19D4">
                  <w:pPr>
                    <w:pStyle w:val="ListParagraph"/>
                    <w:numPr>
                      <w:ilvl w:val="0"/>
                      <w:numId w:val="26"/>
                    </w:numPr>
                    <w:tabs>
                      <w:tab w:val="left" w:pos="270"/>
                    </w:tabs>
                    <w:ind w:left="270" w:hanging="270"/>
                    <w:contextualSpacing/>
                    <w:rPr>
                      <w:sz w:val="22"/>
                      <w:szCs w:val="22"/>
                    </w:rPr>
                  </w:pPr>
                  <w:r w:rsidRPr="00664D5B">
                    <w:rPr>
                      <w:b/>
                      <w:sz w:val="22"/>
                      <w:szCs w:val="22"/>
                    </w:rPr>
                    <w:t>Find the answer choice</w:t>
                  </w:r>
                  <w:r>
                    <w:rPr>
                      <w:sz w:val="22"/>
                      <w:szCs w:val="22"/>
                    </w:rPr>
                    <w:t xml:space="preserve"> that best </w:t>
                  </w:r>
                  <w:r w:rsidR="00DB19D4" w:rsidRPr="00DB19D4">
                    <w:rPr>
                      <w:sz w:val="22"/>
                      <w:szCs w:val="22"/>
                    </w:rPr>
                    <w:t>fits your answer and eliminate others.</w:t>
                  </w:r>
                </w:p>
              </w:txbxContent>
            </v:textbox>
          </v:shape>
        </w:pict>
      </w:r>
      <w:r w:rsidRPr="008A0DC0">
        <w:rPr>
          <w:rFonts w:ascii="Comic Sans MS" w:hAnsi="Comic Sans MS"/>
          <w:b/>
          <w:bCs/>
          <w:noProof/>
          <w:sz w:val="16"/>
          <w:szCs w:val="16"/>
          <w:lang w:eastAsia="zh-TW"/>
        </w:rPr>
        <w:pict>
          <v:shape id="_x0000_s1123" type="#_x0000_t202" style="position:absolute;margin-left:-30.95pt;margin-top:5.3pt;width:258pt;height:390.95pt;z-index:251673088;mso-width-relative:margin;mso-height-relative:margin">
            <v:textbox>
              <w:txbxContent>
                <w:p w:rsidR="00DB19D4" w:rsidRPr="00DB19D4" w:rsidRDefault="00DB19D4" w:rsidP="00DB19D4">
                  <w:pPr>
                    <w:jc w:val="center"/>
                    <w:rPr>
                      <w:i/>
                      <w:sz w:val="20"/>
                      <w:szCs w:val="20"/>
                    </w:rPr>
                  </w:pPr>
                  <w:r w:rsidRPr="00DB19D4">
                    <w:rPr>
                      <w:i/>
                      <w:sz w:val="20"/>
                      <w:szCs w:val="20"/>
                    </w:rPr>
                    <w:t>ELEMENT 1</w:t>
                  </w:r>
                </w:p>
                <w:p w:rsidR="00DB19D4" w:rsidRPr="00765059" w:rsidRDefault="00E40D1A" w:rsidP="00DB19D4">
                  <w:pPr>
                    <w:jc w:val="center"/>
                    <w:rPr>
                      <w:rFonts w:ascii="Times" w:hAnsi="Times"/>
                      <w:b/>
                      <w:shadow/>
                      <w:color w:val="FF0000"/>
                      <w:sz w:val="36"/>
                      <w:szCs w:val="36"/>
                    </w:rPr>
                  </w:pPr>
                  <w:r>
                    <w:rPr>
                      <w:rFonts w:ascii="Times" w:hAnsi="Times"/>
                      <w:b/>
                      <w:shadow/>
                      <w:color w:val="FF0000"/>
                      <w:sz w:val="36"/>
                      <w:szCs w:val="36"/>
                    </w:rPr>
                    <w:t xml:space="preserve">THE </w:t>
                  </w:r>
                  <w:r w:rsidR="00EA5EC2">
                    <w:rPr>
                      <w:rFonts w:ascii="Times" w:hAnsi="Times"/>
                      <w:b/>
                      <w:shadow/>
                      <w:color w:val="FF0000"/>
                      <w:sz w:val="36"/>
                      <w:szCs w:val="36"/>
                    </w:rPr>
                    <w:t>APPROACH</w:t>
                  </w:r>
                </w:p>
                <w:p w:rsidR="00DB19D4" w:rsidRPr="00DB19D4" w:rsidRDefault="00DB19D4">
                  <w:pPr>
                    <w:rPr>
                      <w:sz w:val="16"/>
                      <w:szCs w:val="16"/>
                    </w:rPr>
                  </w:pPr>
                </w:p>
                <w:p w:rsidR="00DB19D4" w:rsidRPr="00DB19D4" w:rsidRDefault="00DB19D4" w:rsidP="00DB19D4">
                  <w:pPr>
                    <w:pStyle w:val="ListParagraph"/>
                    <w:numPr>
                      <w:ilvl w:val="0"/>
                      <w:numId w:val="25"/>
                    </w:numPr>
                    <w:ind w:left="180" w:hanging="270"/>
                    <w:contextualSpacing/>
                    <w:rPr>
                      <w:sz w:val="22"/>
                      <w:szCs w:val="22"/>
                    </w:rPr>
                  </w:pPr>
                  <w:r w:rsidRPr="00DB19D4">
                    <w:rPr>
                      <w:b/>
                      <w:sz w:val="22"/>
                      <w:szCs w:val="22"/>
                    </w:rPr>
                    <w:t>Goal</w:t>
                  </w:r>
                  <w:r w:rsidRPr="00DB19D4">
                    <w:rPr>
                      <w:sz w:val="22"/>
                      <w:szCs w:val="22"/>
                    </w:rPr>
                    <w:t>: To actively read and comprehend the selections as much as possible by using reading tools in order to best answer the questions that follow.</w:t>
                  </w:r>
                </w:p>
                <w:p w:rsidR="00DB19D4" w:rsidRPr="00DB19D4" w:rsidRDefault="00DB19D4" w:rsidP="00DB19D4">
                  <w:pPr>
                    <w:pStyle w:val="ListParagraph"/>
                    <w:numPr>
                      <w:ilvl w:val="0"/>
                      <w:numId w:val="25"/>
                    </w:numPr>
                    <w:ind w:left="180" w:hanging="270"/>
                    <w:contextualSpacing/>
                    <w:rPr>
                      <w:sz w:val="22"/>
                      <w:szCs w:val="22"/>
                    </w:rPr>
                  </w:pPr>
                  <w:r w:rsidRPr="00DB19D4">
                    <w:rPr>
                      <w:sz w:val="22"/>
                      <w:szCs w:val="22"/>
                    </w:rPr>
                    <w:t>“</w:t>
                  </w:r>
                  <w:r w:rsidRPr="00DB19D4">
                    <w:rPr>
                      <w:b/>
                      <w:sz w:val="22"/>
                      <w:szCs w:val="22"/>
                    </w:rPr>
                    <w:t>Wrestle With the Text</w:t>
                  </w:r>
                  <w:r w:rsidRPr="00DB19D4">
                    <w:rPr>
                      <w:sz w:val="22"/>
                      <w:szCs w:val="22"/>
                    </w:rPr>
                    <w:t>” mentality – squeeze as much meaning as you can out of it (selections, word problems, questions)</w:t>
                  </w:r>
                </w:p>
                <w:p w:rsidR="00DB19D4" w:rsidRPr="00DB19D4" w:rsidRDefault="00DB19D4" w:rsidP="00DB19D4">
                  <w:pPr>
                    <w:pStyle w:val="ListParagraph"/>
                    <w:numPr>
                      <w:ilvl w:val="0"/>
                      <w:numId w:val="25"/>
                    </w:numPr>
                    <w:ind w:left="180" w:hanging="270"/>
                    <w:contextualSpacing/>
                    <w:rPr>
                      <w:sz w:val="22"/>
                      <w:szCs w:val="22"/>
                    </w:rPr>
                  </w:pPr>
                  <w:r w:rsidRPr="00DB19D4">
                    <w:rPr>
                      <w:sz w:val="22"/>
                      <w:szCs w:val="22"/>
                    </w:rPr>
                    <w:t xml:space="preserve">Using the reading tools (previewing text, self-monitoring, rereading, slowing down, </w:t>
                  </w:r>
                  <w:proofErr w:type="gramStart"/>
                  <w:r w:rsidRPr="00DB19D4">
                    <w:rPr>
                      <w:sz w:val="22"/>
                      <w:szCs w:val="22"/>
                    </w:rPr>
                    <w:t>marking</w:t>
                  </w:r>
                  <w:proofErr w:type="gramEnd"/>
                  <w:r w:rsidRPr="00DB19D4">
                    <w:rPr>
                      <w:sz w:val="22"/>
                      <w:szCs w:val="22"/>
                    </w:rPr>
                    <w:t xml:space="preserve"> the text) must be the </w:t>
                  </w:r>
                  <w:r w:rsidRPr="00DB19D4">
                    <w:rPr>
                      <w:b/>
                      <w:sz w:val="22"/>
                      <w:szCs w:val="22"/>
                    </w:rPr>
                    <w:t>consistent expectation</w:t>
                  </w:r>
                  <w:r w:rsidRPr="00DB19D4">
                    <w:rPr>
                      <w:sz w:val="22"/>
                      <w:szCs w:val="22"/>
                    </w:rPr>
                    <w:t xml:space="preserve"> throughout the year.  This is not test prep – this is active reading!</w:t>
                  </w:r>
                </w:p>
                <w:p w:rsidR="00DB19D4" w:rsidRDefault="00DB19D4" w:rsidP="00DB19D4">
                  <w:pPr>
                    <w:pStyle w:val="ListParagraph"/>
                    <w:numPr>
                      <w:ilvl w:val="0"/>
                      <w:numId w:val="25"/>
                    </w:numPr>
                    <w:ind w:left="180" w:hanging="270"/>
                    <w:contextualSpacing/>
                  </w:pPr>
                  <w:r w:rsidRPr="00DB19D4">
                    <w:rPr>
                      <w:sz w:val="22"/>
                      <w:szCs w:val="22"/>
                    </w:rPr>
                    <w:t xml:space="preserve">If students see </w:t>
                  </w:r>
                  <w:r w:rsidR="00530AC0">
                    <w:rPr>
                      <w:sz w:val="22"/>
                      <w:szCs w:val="22"/>
                    </w:rPr>
                    <w:t>use of the reading tools</w:t>
                  </w:r>
                  <w:r w:rsidRPr="00DB19D4">
                    <w:rPr>
                      <w:sz w:val="22"/>
                      <w:szCs w:val="22"/>
                    </w:rPr>
                    <w:t xml:space="preserve"> as punishment </w:t>
                  </w:r>
                  <w:r w:rsidR="00530AC0">
                    <w:rPr>
                      <w:sz w:val="22"/>
                      <w:szCs w:val="22"/>
                    </w:rPr>
                    <w:t>or a burden,</w:t>
                  </w:r>
                  <w:r w:rsidRPr="00DB19D4">
                    <w:rPr>
                      <w:sz w:val="22"/>
                      <w:szCs w:val="22"/>
                    </w:rPr>
                    <w:t xml:space="preserve"> then they don’t understand the purpose.  Give them flexibility and choices, but mostly, help them understand that the purpose of active reading is to improve comprehension.  </w:t>
                  </w:r>
                  <w:r w:rsidRPr="00DB19D4">
                    <w:rPr>
                      <w:b/>
                      <w:sz w:val="22"/>
                      <w:szCs w:val="22"/>
                    </w:rPr>
                    <w:t>Prove to them that it works!</w:t>
                  </w:r>
                  <w:r w:rsidRPr="00DB19D4">
                    <w:rPr>
                      <w:sz w:val="22"/>
                      <w:szCs w:val="22"/>
                    </w:rPr>
                    <w:t xml:space="preserve">  Give them a selection and tell them to read straight through using no tools (no notes, no rereading). Then “quiz” them.  Then, give them another one (or use the same one, even) and allow students to reread, mark the text, adjust their rate, etc.  Make them see that when they use the tools, they are better at summarizing</w:t>
                  </w:r>
                  <w:r w:rsidR="00530AC0">
                    <w:rPr>
                      <w:sz w:val="22"/>
                      <w:szCs w:val="22"/>
                    </w:rPr>
                    <w:t xml:space="preserve">, inferring, visualizing, etc. </w:t>
                  </w:r>
                  <w:r w:rsidRPr="00DB19D4">
                    <w:rPr>
                      <w:sz w:val="22"/>
                      <w:szCs w:val="22"/>
                    </w:rPr>
                    <w:t>They comprehend better, and more answer</w:t>
                  </w:r>
                  <w:r w:rsidR="00530AC0">
                    <w:rPr>
                      <w:sz w:val="22"/>
                      <w:szCs w:val="22"/>
                    </w:rPr>
                    <w:t>s</w:t>
                  </w:r>
                  <w:r w:rsidRPr="00DB19D4">
                    <w:rPr>
                      <w:sz w:val="22"/>
                      <w:szCs w:val="22"/>
                    </w:rPr>
                    <w:t xml:space="preserve"> will come more easily when they are faced with questions. Especially higher-level questions.</w:t>
                  </w:r>
                </w:p>
                <w:p w:rsidR="00DB19D4" w:rsidRDefault="00DB19D4"/>
              </w:txbxContent>
            </v:textbox>
          </v:shape>
        </w:pict>
      </w:r>
    </w:p>
    <w:p w:rsidR="00A07C57" w:rsidRDefault="00A07C57">
      <w:pPr>
        <w:rPr>
          <w:rFonts w:ascii="Comic Sans MS" w:hAnsi="Comic Sans MS"/>
          <w:b/>
          <w:bCs/>
          <w:sz w:val="20"/>
          <w:szCs w:val="20"/>
        </w:rPr>
      </w:pPr>
      <w:r>
        <w:rPr>
          <w:rFonts w:ascii="Comic Sans MS" w:hAnsi="Comic Sans MS"/>
          <w:b/>
          <w:bCs/>
          <w:sz w:val="20"/>
          <w:szCs w:val="20"/>
        </w:rPr>
        <w:br w:type="page"/>
      </w:r>
    </w:p>
    <w:p w:rsidR="00FA2851" w:rsidRDefault="00FA2851" w:rsidP="00423E98">
      <w:pPr>
        <w:rPr>
          <w:rFonts w:ascii="Comic Sans MS" w:hAnsi="Comic Sans MS"/>
          <w:b/>
          <w:bCs/>
          <w:sz w:val="20"/>
          <w:szCs w:val="20"/>
        </w:rPr>
      </w:pPr>
    </w:p>
    <w:p w:rsidR="00A07C57" w:rsidRPr="00FA08ED" w:rsidRDefault="007C0395" w:rsidP="00423E98">
      <w:pPr>
        <w:rPr>
          <w:rFonts w:ascii="Comic Sans MS" w:hAnsi="Comic Sans MS"/>
          <w:b/>
          <w:bCs/>
          <w:sz w:val="20"/>
          <w:szCs w:val="20"/>
        </w:rPr>
      </w:pPr>
      <w:r>
        <w:rPr>
          <w:rFonts w:ascii="Comic Sans MS" w:hAnsi="Comic Sans MS"/>
          <w:b/>
          <w:bCs/>
          <w:noProof/>
          <w:sz w:val="20"/>
          <w:szCs w:val="20"/>
        </w:rPr>
        <w:pict>
          <v:rect id="_x0000_s1127" style="position:absolute;margin-left:-42.55pt;margin-top:331pt;width:576.85pt;height:347.4pt;z-index:251670015" fillcolor="#9bbb59 [3206]" strokecolor="#f2f2f2 [3041]" strokeweight="3pt">
            <v:shadow on="t" type="perspective" color="#4e6128 [1606]" opacity=".5" offset="1pt" offset2="-1pt"/>
          </v:rect>
        </w:pict>
      </w:r>
      <w:r w:rsidR="00FA2851">
        <w:rPr>
          <w:rFonts w:ascii="Comic Sans MS" w:hAnsi="Comic Sans MS"/>
          <w:b/>
          <w:bCs/>
          <w:noProof/>
          <w:sz w:val="20"/>
          <w:szCs w:val="20"/>
        </w:rPr>
        <w:drawing>
          <wp:anchor distT="0" distB="0" distL="114300" distR="114300" simplePos="0" relativeHeight="251677184" behindDoc="0" locked="0" layoutInCell="1" allowOverlap="1">
            <wp:simplePos x="0" y="0"/>
            <wp:positionH relativeFrom="column">
              <wp:posOffset>-202107</wp:posOffset>
            </wp:positionH>
            <wp:positionV relativeFrom="paragraph">
              <wp:posOffset>4458631</wp:posOffset>
            </wp:positionV>
            <wp:extent cx="3011229" cy="3817088"/>
            <wp:effectExtent l="19050" t="0" r="0" b="0"/>
            <wp:wrapNone/>
            <wp:docPr id="2" name="Picture 4" descr="http://www.offthemarkcartoons.com/cartoons/2004-08-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ffthemarkcartoons.com/cartoons/2004-08-31.gif"/>
                    <pic:cNvPicPr>
                      <a:picLocks noChangeAspect="1" noChangeArrowheads="1"/>
                    </pic:cNvPicPr>
                  </pic:nvPicPr>
                  <pic:blipFill>
                    <a:blip r:embed="rId9"/>
                    <a:srcRect b="4521"/>
                    <a:stretch>
                      <a:fillRect/>
                    </a:stretch>
                  </pic:blipFill>
                  <pic:spPr bwMode="auto">
                    <a:xfrm>
                      <a:off x="0" y="0"/>
                      <a:ext cx="3011229" cy="3817088"/>
                    </a:xfrm>
                    <a:prstGeom prst="rect">
                      <a:avLst/>
                    </a:prstGeom>
                    <a:noFill/>
                    <a:ln w="9525">
                      <a:noFill/>
                      <a:miter lim="800000"/>
                      <a:headEnd/>
                      <a:tailEnd/>
                    </a:ln>
                  </pic:spPr>
                </pic:pic>
              </a:graphicData>
            </a:graphic>
          </wp:anchor>
        </w:drawing>
      </w:r>
      <w:r w:rsidR="00FA2851">
        <w:rPr>
          <w:rFonts w:ascii="Comic Sans MS" w:hAnsi="Comic Sans MS"/>
          <w:b/>
          <w:bCs/>
          <w:noProof/>
          <w:sz w:val="20"/>
          <w:szCs w:val="20"/>
        </w:rPr>
        <w:drawing>
          <wp:anchor distT="0" distB="0" distL="114300" distR="114300" simplePos="0" relativeHeight="251678208" behindDoc="0" locked="0" layoutInCell="1" allowOverlap="1">
            <wp:simplePos x="0" y="0"/>
            <wp:positionH relativeFrom="column">
              <wp:posOffset>3487390</wp:posOffset>
            </wp:positionH>
            <wp:positionV relativeFrom="paragraph">
              <wp:posOffset>4458630</wp:posOffset>
            </wp:positionV>
            <wp:extent cx="2979331" cy="3806456"/>
            <wp:effectExtent l="19050" t="0" r="0" b="0"/>
            <wp:wrapNone/>
            <wp:docPr id="7" name="Picture 7" descr="http://www.offthemarkcartoons.com/cartoons/1998-03-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offthemarkcartoons.com/cartoons/1998-03-02.gif"/>
                    <pic:cNvPicPr>
                      <a:picLocks noChangeAspect="1" noChangeArrowheads="1"/>
                    </pic:cNvPicPr>
                  </pic:nvPicPr>
                  <pic:blipFill>
                    <a:blip r:embed="rId10"/>
                    <a:srcRect b="4512"/>
                    <a:stretch>
                      <a:fillRect/>
                    </a:stretch>
                  </pic:blipFill>
                  <pic:spPr bwMode="auto">
                    <a:xfrm>
                      <a:off x="0" y="0"/>
                      <a:ext cx="2979331" cy="3806456"/>
                    </a:xfrm>
                    <a:prstGeom prst="rect">
                      <a:avLst/>
                    </a:prstGeom>
                    <a:noFill/>
                    <a:ln w="9525">
                      <a:noFill/>
                      <a:miter lim="800000"/>
                      <a:headEnd/>
                      <a:tailEnd/>
                    </a:ln>
                  </pic:spPr>
                </pic:pic>
              </a:graphicData>
            </a:graphic>
          </wp:anchor>
        </w:drawing>
      </w:r>
      <w:r>
        <w:rPr>
          <w:rFonts w:ascii="Comic Sans MS" w:hAnsi="Comic Sans MS"/>
          <w:b/>
          <w:bCs/>
          <w:noProof/>
          <w:sz w:val="20"/>
          <w:szCs w:val="20"/>
        </w:rPr>
        <w:pict>
          <v:shape id="_x0000_s1125" type="#_x0000_t202" style="position:absolute;margin-left:-31.5pt;margin-top:6.7pt;width:258pt;height:314.8pt;z-index:251675136;mso-position-horizontal-relative:text;mso-position-vertical-relative:text;mso-width-relative:margin;mso-height-relative:margin">
            <v:textbox>
              <w:txbxContent>
                <w:p w:rsidR="00A07C57" w:rsidRPr="00DB19D4" w:rsidRDefault="00A07C57" w:rsidP="00A07C57">
                  <w:pPr>
                    <w:jc w:val="center"/>
                    <w:rPr>
                      <w:i/>
                      <w:sz w:val="20"/>
                      <w:szCs w:val="20"/>
                    </w:rPr>
                  </w:pPr>
                  <w:r w:rsidRPr="00DB19D4">
                    <w:rPr>
                      <w:i/>
                      <w:sz w:val="20"/>
                      <w:szCs w:val="20"/>
                    </w:rPr>
                    <w:t xml:space="preserve">ELEMENT </w:t>
                  </w:r>
                  <w:r>
                    <w:rPr>
                      <w:i/>
                      <w:sz w:val="20"/>
                      <w:szCs w:val="20"/>
                    </w:rPr>
                    <w:t>3</w:t>
                  </w:r>
                </w:p>
                <w:p w:rsidR="00A07C57" w:rsidRPr="00765059" w:rsidRDefault="00765059" w:rsidP="00A07C57">
                  <w:pPr>
                    <w:jc w:val="center"/>
                    <w:rPr>
                      <w:rFonts w:ascii="Times" w:hAnsi="Times"/>
                      <w:b/>
                      <w:shadow/>
                      <w:color w:val="365F91" w:themeColor="accent1" w:themeShade="BF"/>
                      <w:sz w:val="36"/>
                      <w:szCs w:val="36"/>
                    </w:rPr>
                  </w:pPr>
                  <w:r w:rsidRPr="00765059">
                    <w:rPr>
                      <w:rFonts w:ascii="Times" w:hAnsi="Times"/>
                      <w:b/>
                      <w:shadow/>
                      <w:color w:val="365F91" w:themeColor="accent1" w:themeShade="BF"/>
                      <w:sz w:val="36"/>
                      <w:szCs w:val="36"/>
                    </w:rPr>
                    <w:t>EFFORT</w:t>
                  </w:r>
                </w:p>
                <w:p w:rsidR="00A07C57" w:rsidRPr="00DB19D4" w:rsidRDefault="00A07C57" w:rsidP="00A07C57">
                  <w:pPr>
                    <w:rPr>
                      <w:sz w:val="16"/>
                      <w:szCs w:val="16"/>
                    </w:rPr>
                  </w:pPr>
                </w:p>
                <w:p w:rsidR="00765059" w:rsidRPr="00765059" w:rsidRDefault="00765059" w:rsidP="003D36BA">
                  <w:pPr>
                    <w:pStyle w:val="ListParagraph"/>
                    <w:numPr>
                      <w:ilvl w:val="0"/>
                      <w:numId w:val="33"/>
                    </w:numPr>
                    <w:tabs>
                      <w:tab w:val="left" w:pos="540"/>
                    </w:tabs>
                    <w:contextualSpacing/>
                    <w:rPr>
                      <w:sz w:val="22"/>
                      <w:szCs w:val="22"/>
                    </w:rPr>
                  </w:pPr>
                  <w:r w:rsidRPr="00765059">
                    <w:rPr>
                      <w:sz w:val="22"/>
                      <w:szCs w:val="22"/>
                    </w:rPr>
                    <w:t>Many students don’t believe that effort can pay off, especially with these tests.</w:t>
                  </w:r>
                </w:p>
                <w:p w:rsidR="00765059" w:rsidRPr="00765059" w:rsidRDefault="00765059" w:rsidP="003D36BA">
                  <w:pPr>
                    <w:pStyle w:val="ListParagraph"/>
                    <w:tabs>
                      <w:tab w:val="left" w:pos="540"/>
                    </w:tabs>
                    <w:ind w:left="540" w:hanging="270"/>
                    <w:contextualSpacing/>
                    <w:rPr>
                      <w:sz w:val="22"/>
                      <w:szCs w:val="22"/>
                    </w:rPr>
                  </w:pPr>
                </w:p>
                <w:p w:rsidR="00765059" w:rsidRPr="00765059" w:rsidRDefault="00765059" w:rsidP="003D36BA">
                  <w:pPr>
                    <w:pStyle w:val="ListParagraph"/>
                    <w:numPr>
                      <w:ilvl w:val="0"/>
                      <w:numId w:val="33"/>
                    </w:numPr>
                    <w:tabs>
                      <w:tab w:val="left" w:pos="540"/>
                    </w:tabs>
                    <w:contextualSpacing/>
                    <w:rPr>
                      <w:sz w:val="22"/>
                      <w:szCs w:val="22"/>
                    </w:rPr>
                  </w:pPr>
                  <w:r w:rsidRPr="00765059">
                    <w:rPr>
                      <w:sz w:val="22"/>
                      <w:szCs w:val="22"/>
                    </w:rPr>
                    <w:t>Remind students of external incentives for effort:</w:t>
                  </w:r>
                </w:p>
                <w:p w:rsidR="00765059" w:rsidRPr="00765059" w:rsidRDefault="00765059" w:rsidP="003D36BA">
                  <w:pPr>
                    <w:pStyle w:val="ListParagraph"/>
                    <w:numPr>
                      <w:ilvl w:val="1"/>
                      <w:numId w:val="33"/>
                    </w:numPr>
                    <w:tabs>
                      <w:tab w:val="left" w:pos="990"/>
                    </w:tabs>
                    <w:contextualSpacing/>
                    <w:rPr>
                      <w:sz w:val="22"/>
                      <w:szCs w:val="22"/>
                    </w:rPr>
                  </w:pPr>
                  <w:r w:rsidRPr="00765059">
                    <w:rPr>
                      <w:sz w:val="22"/>
                      <w:szCs w:val="22"/>
                    </w:rPr>
                    <w:t>Exam exemptions</w:t>
                  </w:r>
                </w:p>
                <w:p w:rsidR="00765059" w:rsidRPr="00765059" w:rsidRDefault="00765059" w:rsidP="003D36BA">
                  <w:pPr>
                    <w:pStyle w:val="ListParagraph"/>
                    <w:numPr>
                      <w:ilvl w:val="1"/>
                      <w:numId w:val="33"/>
                    </w:numPr>
                    <w:tabs>
                      <w:tab w:val="left" w:pos="990"/>
                    </w:tabs>
                    <w:contextualSpacing/>
                    <w:rPr>
                      <w:sz w:val="22"/>
                      <w:szCs w:val="22"/>
                    </w:rPr>
                  </w:pPr>
                  <w:r w:rsidRPr="00765059">
                    <w:rPr>
                      <w:sz w:val="22"/>
                      <w:szCs w:val="22"/>
                    </w:rPr>
                    <w:t>Grade promotion</w:t>
                  </w:r>
                </w:p>
                <w:p w:rsidR="00765059" w:rsidRDefault="00765059" w:rsidP="003D36BA">
                  <w:pPr>
                    <w:pStyle w:val="ListParagraph"/>
                    <w:numPr>
                      <w:ilvl w:val="1"/>
                      <w:numId w:val="33"/>
                    </w:numPr>
                    <w:tabs>
                      <w:tab w:val="left" w:pos="990"/>
                    </w:tabs>
                    <w:contextualSpacing/>
                    <w:rPr>
                      <w:sz w:val="22"/>
                      <w:szCs w:val="22"/>
                    </w:rPr>
                  </w:pPr>
                  <w:r w:rsidRPr="00765059">
                    <w:rPr>
                      <w:sz w:val="22"/>
                      <w:szCs w:val="22"/>
                    </w:rPr>
                    <w:t>Days off from school</w:t>
                  </w:r>
                </w:p>
                <w:p w:rsidR="00C574A0" w:rsidRDefault="00C574A0" w:rsidP="003D36BA">
                  <w:pPr>
                    <w:pStyle w:val="ListParagraph"/>
                    <w:numPr>
                      <w:ilvl w:val="1"/>
                      <w:numId w:val="33"/>
                    </w:numPr>
                    <w:tabs>
                      <w:tab w:val="left" w:pos="990"/>
                    </w:tabs>
                    <w:contextualSpacing/>
                    <w:rPr>
                      <w:sz w:val="22"/>
                      <w:szCs w:val="22"/>
                    </w:rPr>
                  </w:pPr>
                  <w:r>
                    <w:rPr>
                      <w:sz w:val="22"/>
                      <w:szCs w:val="22"/>
                    </w:rPr>
                    <w:t>No retakes or more remediation</w:t>
                  </w:r>
                </w:p>
                <w:p w:rsidR="00C574A0" w:rsidRPr="00765059" w:rsidRDefault="00C574A0" w:rsidP="003D36BA">
                  <w:pPr>
                    <w:pStyle w:val="ListParagraph"/>
                    <w:numPr>
                      <w:ilvl w:val="1"/>
                      <w:numId w:val="33"/>
                    </w:numPr>
                    <w:tabs>
                      <w:tab w:val="left" w:pos="990"/>
                    </w:tabs>
                    <w:contextualSpacing/>
                    <w:rPr>
                      <w:sz w:val="22"/>
                      <w:szCs w:val="22"/>
                    </w:rPr>
                  </w:pPr>
                  <w:r>
                    <w:rPr>
                      <w:sz w:val="22"/>
                      <w:szCs w:val="22"/>
                    </w:rPr>
                    <w:t>Participation in celebrations</w:t>
                  </w:r>
                </w:p>
                <w:p w:rsidR="00765059" w:rsidRPr="00765059" w:rsidRDefault="00765059" w:rsidP="003D36BA">
                  <w:pPr>
                    <w:pStyle w:val="ListParagraph"/>
                    <w:tabs>
                      <w:tab w:val="left" w:pos="990"/>
                    </w:tabs>
                    <w:ind w:left="540" w:hanging="270"/>
                    <w:contextualSpacing/>
                    <w:rPr>
                      <w:sz w:val="22"/>
                      <w:szCs w:val="22"/>
                    </w:rPr>
                  </w:pPr>
                </w:p>
                <w:p w:rsidR="00765059" w:rsidRPr="003D36BA" w:rsidRDefault="00765059" w:rsidP="003D36BA">
                  <w:pPr>
                    <w:pStyle w:val="ListParagraph"/>
                    <w:numPr>
                      <w:ilvl w:val="0"/>
                      <w:numId w:val="33"/>
                    </w:numPr>
                    <w:tabs>
                      <w:tab w:val="left" w:pos="540"/>
                    </w:tabs>
                    <w:contextualSpacing/>
                    <w:rPr>
                      <w:sz w:val="22"/>
                      <w:szCs w:val="22"/>
                    </w:rPr>
                  </w:pPr>
                  <w:r w:rsidRPr="003D36BA">
                    <w:rPr>
                      <w:sz w:val="22"/>
                      <w:szCs w:val="22"/>
                    </w:rPr>
                    <w:t>Show students in small ways now that effort can pay off.</w:t>
                  </w:r>
                </w:p>
                <w:p w:rsidR="00765059" w:rsidRPr="00765059" w:rsidRDefault="00765059" w:rsidP="003D36BA">
                  <w:pPr>
                    <w:pStyle w:val="ListParagraph"/>
                    <w:tabs>
                      <w:tab w:val="left" w:pos="540"/>
                    </w:tabs>
                    <w:ind w:left="540" w:hanging="270"/>
                    <w:contextualSpacing/>
                    <w:rPr>
                      <w:sz w:val="22"/>
                      <w:szCs w:val="22"/>
                    </w:rPr>
                  </w:pPr>
                </w:p>
                <w:p w:rsidR="00765059" w:rsidRPr="003D36BA" w:rsidRDefault="00765059" w:rsidP="003D36BA">
                  <w:pPr>
                    <w:pStyle w:val="ListParagraph"/>
                    <w:numPr>
                      <w:ilvl w:val="0"/>
                      <w:numId w:val="33"/>
                    </w:numPr>
                    <w:tabs>
                      <w:tab w:val="left" w:pos="540"/>
                    </w:tabs>
                    <w:contextualSpacing/>
                    <w:rPr>
                      <w:sz w:val="22"/>
                      <w:szCs w:val="22"/>
                    </w:rPr>
                  </w:pPr>
                  <w:r w:rsidRPr="003D36BA">
                    <w:rPr>
                      <w:sz w:val="22"/>
                      <w:szCs w:val="22"/>
                    </w:rPr>
                    <w:t>Consider showing this 212</w:t>
                  </w:r>
                  <w:r w:rsidRPr="003D36BA">
                    <w:rPr>
                      <w:rFonts w:ascii="Times" w:hAnsi="Times"/>
                      <w:sz w:val="22"/>
                      <w:szCs w:val="22"/>
                      <w:vertAlign w:val="superscript"/>
                    </w:rPr>
                    <w:t>o</w:t>
                  </w:r>
                  <w:r w:rsidRPr="003D36BA">
                    <w:rPr>
                      <w:sz w:val="22"/>
                      <w:szCs w:val="22"/>
                    </w:rPr>
                    <w:t xml:space="preserve"> video: </w:t>
                  </w:r>
                  <w:hyperlink r:id="rId11" w:history="1">
                    <w:r w:rsidRPr="003D36BA">
                      <w:rPr>
                        <w:rStyle w:val="Hyperlink"/>
                        <w:sz w:val="22"/>
                        <w:szCs w:val="22"/>
                      </w:rPr>
                      <w:t>http://www.212movie.com/</w:t>
                    </w:r>
                  </w:hyperlink>
                </w:p>
                <w:p w:rsidR="00765059" w:rsidRPr="00765059" w:rsidRDefault="00765059" w:rsidP="003D36BA">
                  <w:pPr>
                    <w:tabs>
                      <w:tab w:val="left" w:pos="540"/>
                    </w:tabs>
                    <w:ind w:left="540" w:hanging="270"/>
                    <w:contextualSpacing/>
                    <w:rPr>
                      <w:sz w:val="22"/>
                      <w:szCs w:val="22"/>
                    </w:rPr>
                  </w:pPr>
                </w:p>
                <w:p w:rsidR="00765059" w:rsidRPr="003D36BA" w:rsidRDefault="00765059" w:rsidP="003D36BA">
                  <w:pPr>
                    <w:pStyle w:val="ListParagraph"/>
                    <w:numPr>
                      <w:ilvl w:val="0"/>
                      <w:numId w:val="33"/>
                    </w:numPr>
                    <w:tabs>
                      <w:tab w:val="left" w:pos="540"/>
                    </w:tabs>
                    <w:contextualSpacing/>
                    <w:rPr>
                      <w:sz w:val="22"/>
                      <w:szCs w:val="22"/>
                    </w:rPr>
                  </w:pPr>
                  <w:r w:rsidRPr="003D36BA">
                    <w:rPr>
                      <w:sz w:val="22"/>
                      <w:szCs w:val="22"/>
                    </w:rPr>
                    <w:t>Approach the tests as opportunities to demonstrate learned skills, not as something to dread/fear.</w:t>
                  </w:r>
                </w:p>
                <w:p w:rsidR="00A07C57" w:rsidRDefault="00A07C57" w:rsidP="00765059">
                  <w:pPr>
                    <w:pStyle w:val="ListParagraph"/>
                    <w:tabs>
                      <w:tab w:val="left" w:pos="540"/>
                    </w:tabs>
                    <w:ind w:left="540"/>
                    <w:contextualSpacing/>
                  </w:pPr>
                </w:p>
                <w:p w:rsidR="00A07C57" w:rsidRDefault="00A07C57" w:rsidP="00A07C57"/>
              </w:txbxContent>
            </v:textbox>
          </v:shape>
        </w:pict>
      </w:r>
      <w:r>
        <w:rPr>
          <w:rFonts w:ascii="Comic Sans MS" w:hAnsi="Comic Sans MS"/>
          <w:b/>
          <w:bCs/>
          <w:noProof/>
          <w:sz w:val="20"/>
          <w:szCs w:val="20"/>
        </w:rPr>
        <w:pict>
          <v:shape id="_x0000_s1126" type="#_x0000_t202" style="position:absolute;margin-left:259.4pt;margin-top:6.7pt;width:258pt;height:314.8pt;z-index:251676160;mso-position-horizontal-relative:text;mso-position-vertical-relative:text;mso-width-relative:margin;mso-height-relative:margin">
            <v:textbox>
              <w:txbxContent>
                <w:p w:rsidR="003D36BA" w:rsidRPr="00DB19D4" w:rsidRDefault="003D36BA" w:rsidP="003D36BA">
                  <w:pPr>
                    <w:jc w:val="center"/>
                    <w:rPr>
                      <w:i/>
                      <w:sz w:val="20"/>
                      <w:szCs w:val="20"/>
                    </w:rPr>
                  </w:pPr>
                  <w:r w:rsidRPr="00DB19D4">
                    <w:rPr>
                      <w:i/>
                      <w:sz w:val="20"/>
                      <w:szCs w:val="20"/>
                    </w:rPr>
                    <w:t xml:space="preserve">ELEMENT </w:t>
                  </w:r>
                  <w:r>
                    <w:rPr>
                      <w:i/>
                      <w:sz w:val="20"/>
                      <w:szCs w:val="20"/>
                    </w:rPr>
                    <w:t>4</w:t>
                  </w:r>
                </w:p>
                <w:p w:rsidR="003D36BA" w:rsidRPr="003D36BA" w:rsidRDefault="003D36BA" w:rsidP="003D36BA">
                  <w:pPr>
                    <w:jc w:val="center"/>
                    <w:rPr>
                      <w:rFonts w:ascii="Times" w:hAnsi="Times"/>
                      <w:b/>
                      <w:shadow/>
                      <w:color w:val="403152" w:themeColor="accent4" w:themeShade="80"/>
                      <w:sz w:val="36"/>
                      <w:szCs w:val="36"/>
                    </w:rPr>
                  </w:pPr>
                  <w:r w:rsidRPr="003D36BA">
                    <w:rPr>
                      <w:rFonts w:ascii="Times" w:hAnsi="Times"/>
                      <w:b/>
                      <w:shadow/>
                      <w:color w:val="403152" w:themeColor="accent4" w:themeShade="80"/>
                      <w:sz w:val="36"/>
                      <w:szCs w:val="36"/>
                    </w:rPr>
                    <w:t>STAMINA</w:t>
                  </w:r>
                </w:p>
                <w:p w:rsidR="003D36BA" w:rsidRPr="00DB19D4" w:rsidRDefault="003D36BA" w:rsidP="003D36BA">
                  <w:pPr>
                    <w:rPr>
                      <w:sz w:val="16"/>
                      <w:szCs w:val="16"/>
                    </w:rPr>
                  </w:pPr>
                </w:p>
                <w:p w:rsidR="003D36BA" w:rsidRPr="003D36BA" w:rsidRDefault="003D36BA" w:rsidP="003D36BA">
                  <w:pPr>
                    <w:pStyle w:val="ListParagraph"/>
                    <w:numPr>
                      <w:ilvl w:val="0"/>
                      <w:numId w:val="31"/>
                    </w:numPr>
                    <w:ind w:left="360"/>
                    <w:contextualSpacing/>
                    <w:rPr>
                      <w:sz w:val="22"/>
                      <w:szCs w:val="22"/>
                      <w:u w:val="single"/>
                    </w:rPr>
                  </w:pPr>
                  <w:r w:rsidRPr="003D36BA">
                    <w:rPr>
                      <w:sz w:val="22"/>
                      <w:szCs w:val="22"/>
                    </w:rPr>
                    <w:t xml:space="preserve">On the Reading Comprehension EOG, there are 9 selections with 6-9 questions for each selection.  Each reading selection can be anywhere between 1 and 3 pages.  This is undoubtedly </w:t>
                  </w:r>
                  <w:r w:rsidRPr="00045482">
                    <w:rPr>
                      <w:b/>
                      <w:sz w:val="22"/>
                      <w:szCs w:val="22"/>
                    </w:rPr>
                    <w:t>a LOT of reading</w:t>
                  </w:r>
                  <w:r w:rsidRPr="003D36BA">
                    <w:rPr>
                      <w:sz w:val="22"/>
                      <w:szCs w:val="22"/>
                    </w:rPr>
                    <w:t>. The test is virtually untimed, so students could literally be reading straight for hours and hours. This obviously requires stamina. How can we help?</w:t>
                  </w:r>
                </w:p>
                <w:p w:rsidR="003D36BA" w:rsidRPr="003D36BA" w:rsidRDefault="003D36BA" w:rsidP="003D36BA">
                  <w:pPr>
                    <w:ind w:left="360" w:hanging="360"/>
                    <w:rPr>
                      <w:sz w:val="22"/>
                      <w:szCs w:val="22"/>
                      <w:u w:val="single"/>
                    </w:rPr>
                  </w:pPr>
                </w:p>
                <w:p w:rsidR="003D36BA" w:rsidRPr="003D36BA" w:rsidRDefault="003D36BA" w:rsidP="003D36BA">
                  <w:pPr>
                    <w:pStyle w:val="ListParagraph"/>
                    <w:numPr>
                      <w:ilvl w:val="0"/>
                      <w:numId w:val="32"/>
                    </w:numPr>
                    <w:ind w:left="360"/>
                    <w:contextualSpacing/>
                    <w:rPr>
                      <w:sz w:val="22"/>
                      <w:szCs w:val="22"/>
                    </w:rPr>
                  </w:pPr>
                  <w:r w:rsidRPr="003D36BA">
                    <w:rPr>
                      <w:sz w:val="22"/>
                      <w:szCs w:val="22"/>
                    </w:rPr>
                    <w:t xml:space="preserve">“Face time” with text – </w:t>
                  </w:r>
                  <w:r w:rsidRPr="00045482">
                    <w:rPr>
                      <w:b/>
                      <w:sz w:val="22"/>
                      <w:szCs w:val="22"/>
                    </w:rPr>
                    <w:t xml:space="preserve">independent (but active!) reading </w:t>
                  </w:r>
                  <w:r w:rsidRPr="003D36BA">
                    <w:rPr>
                      <w:sz w:val="22"/>
                      <w:szCs w:val="22"/>
                    </w:rPr>
                    <w:t>during 4</w:t>
                  </w:r>
                  <w:r w:rsidRPr="003D36BA">
                    <w:rPr>
                      <w:sz w:val="22"/>
                      <w:szCs w:val="22"/>
                      <w:vertAlign w:val="superscript"/>
                    </w:rPr>
                    <w:t>th</w:t>
                  </w:r>
                  <w:r w:rsidRPr="003D36BA">
                    <w:rPr>
                      <w:sz w:val="22"/>
                      <w:szCs w:val="22"/>
                    </w:rPr>
                    <w:t xml:space="preserve"> period, regular classes, and at home</w:t>
                  </w:r>
                </w:p>
                <w:p w:rsidR="003D36BA" w:rsidRPr="003D36BA" w:rsidRDefault="003D36BA" w:rsidP="003D36BA">
                  <w:pPr>
                    <w:ind w:left="360" w:hanging="360"/>
                    <w:rPr>
                      <w:sz w:val="22"/>
                      <w:szCs w:val="22"/>
                    </w:rPr>
                  </w:pPr>
                </w:p>
                <w:p w:rsidR="003D36BA" w:rsidRPr="003D36BA" w:rsidRDefault="003D36BA" w:rsidP="003D36BA">
                  <w:pPr>
                    <w:pStyle w:val="ListParagraph"/>
                    <w:numPr>
                      <w:ilvl w:val="0"/>
                      <w:numId w:val="32"/>
                    </w:numPr>
                    <w:ind w:left="360"/>
                    <w:contextualSpacing/>
                    <w:rPr>
                      <w:sz w:val="22"/>
                      <w:szCs w:val="22"/>
                    </w:rPr>
                  </w:pPr>
                  <w:r w:rsidRPr="00045482">
                    <w:rPr>
                      <w:b/>
                      <w:sz w:val="22"/>
                      <w:szCs w:val="22"/>
                    </w:rPr>
                    <w:t>Self-Regulation</w:t>
                  </w:r>
                  <w:r w:rsidRPr="003D36BA">
                    <w:rPr>
                      <w:sz w:val="22"/>
                      <w:szCs w:val="22"/>
                    </w:rPr>
                    <w:t xml:space="preserve"> – students must be aware of their attention and “state” and have a handful of ways to redirect themselves.</w:t>
                  </w:r>
                </w:p>
                <w:p w:rsidR="003D36BA" w:rsidRPr="003D36BA" w:rsidRDefault="003D36BA" w:rsidP="003D36BA">
                  <w:pPr>
                    <w:pStyle w:val="ListParagraph"/>
                    <w:numPr>
                      <w:ilvl w:val="1"/>
                      <w:numId w:val="32"/>
                    </w:numPr>
                    <w:tabs>
                      <w:tab w:val="left" w:pos="900"/>
                    </w:tabs>
                    <w:ind w:left="1080" w:hanging="450"/>
                    <w:contextualSpacing/>
                    <w:rPr>
                      <w:sz w:val="22"/>
                      <w:szCs w:val="22"/>
                    </w:rPr>
                  </w:pPr>
                  <w:r w:rsidRPr="003D36BA">
                    <w:rPr>
                      <w:sz w:val="22"/>
                      <w:szCs w:val="22"/>
                    </w:rPr>
                    <w:t>Active reading will help</w:t>
                  </w:r>
                </w:p>
                <w:p w:rsidR="003D36BA" w:rsidRPr="003D36BA" w:rsidRDefault="003D36BA" w:rsidP="003D36BA">
                  <w:pPr>
                    <w:pStyle w:val="ListParagraph"/>
                    <w:numPr>
                      <w:ilvl w:val="1"/>
                      <w:numId w:val="32"/>
                    </w:numPr>
                    <w:tabs>
                      <w:tab w:val="left" w:pos="900"/>
                    </w:tabs>
                    <w:ind w:left="1080" w:hanging="450"/>
                    <w:contextualSpacing/>
                    <w:rPr>
                      <w:sz w:val="22"/>
                      <w:szCs w:val="22"/>
                    </w:rPr>
                  </w:pPr>
                  <w:r w:rsidRPr="003D36BA">
                    <w:rPr>
                      <w:sz w:val="22"/>
                      <w:szCs w:val="22"/>
                    </w:rPr>
                    <w:t>Change positions</w:t>
                  </w:r>
                </w:p>
                <w:p w:rsidR="003D36BA" w:rsidRPr="003D36BA" w:rsidRDefault="003D36BA" w:rsidP="003D36BA">
                  <w:pPr>
                    <w:pStyle w:val="ListParagraph"/>
                    <w:numPr>
                      <w:ilvl w:val="1"/>
                      <w:numId w:val="32"/>
                    </w:numPr>
                    <w:tabs>
                      <w:tab w:val="left" w:pos="900"/>
                    </w:tabs>
                    <w:ind w:left="1080" w:hanging="450"/>
                    <w:contextualSpacing/>
                    <w:rPr>
                      <w:sz w:val="22"/>
                      <w:szCs w:val="22"/>
                    </w:rPr>
                  </w:pPr>
                  <w:r w:rsidRPr="003D36BA">
                    <w:rPr>
                      <w:sz w:val="22"/>
                      <w:szCs w:val="22"/>
                    </w:rPr>
                    <w:t>Consider reading the longest selections first</w:t>
                  </w:r>
                </w:p>
                <w:p w:rsidR="003D36BA" w:rsidRPr="003D36BA" w:rsidRDefault="003D36BA" w:rsidP="003D36BA">
                  <w:pPr>
                    <w:pStyle w:val="ListParagraph"/>
                    <w:numPr>
                      <w:ilvl w:val="1"/>
                      <w:numId w:val="32"/>
                    </w:numPr>
                    <w:tabs>
                      <w:tab w:val="left" w:pos="900"/>
                    </w:tabs>
                    <w:ind w:left="1080" w:hanging="450"/>
                    <w:contextualSpacing/>
                    <w:rPr>
                      <w:sz w:val="22"/>
                      <w:szCs w:val="22"/>
                    </w:rPr>
                  </w:pPr>
                  <w:r w:rsidRPr="003D36BA">
                    <w:rPr>
                      <w:sz w:val="22"/>
                      <w:szCs w:val="22"/>
                    </w:rPr>
                    <w:t>Set goals and reward self with a short break</w:t>
                  </w:r>
                </w:p>
              </w:txbxContent>
            </v:textbox>
          </v:shape>
        </w:pict>
      </w:r>
      <w:r w:rsidR="00FA2851" w:rsidRPr="00FA2851">
        <w:t xml:space="preserve"> </w:t>
      </w:r>
    </w:p>
    <w:sectPr w:rsidR="00A07C57" w:rsidRPr="00FA08ED" w:rsidSect="00423E98">
      <w:type w:val="continuous"/>
      <w:pgSz w:w="12240" w:h="15840" w:code="1"/>
      <w:pgMar w:top="72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072" w:rsidRDefault="003B2072">
      <w:r>
        <w:separator/>
      </w:r>
    </w:p>
  </w:endnote>
  <w:endnote w:type="continuationSeparator" w:id="1">
    <w:p w:rsidR="003B2072" w:rsidRDefault="003B20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157" w:rsidRDefault="00B44157" w:rsidP="001E3BFB">
    <w:pPr>
      <w:pStyle w:val="Footer"/>
      <w:tabs>
        <w:tab w:val="clear" w:pos="8640"/>
        <w:tab w:val="right" w:pos="10800"/>
      </w:tabs>
    </w:pPr>
    <w:r>
      <w:tab/>
    </w:r>
    <w:r>
      <w:tab/>
    </w:r>
    <w:r w:rsidR="001E3BFB">
      <w:t xml:space="preserve"> </w:t>
    </w:r>
    <w:r>
      <w:t xml:space="preserve">Side </w:t>
    </w:r>
    <w:r w:rsidR="007C0395">
      <w:rPr>
        <w:rStyle w:val="PageNumber"/>
      </w:rPr>
      <w:fldChar w:fldCharType="begin"/>
    </w:r>
    <w:r>
      <w:rPr>
        <w:rStyle w:val="PageNumber"/>
      </w:rPr>
      <w:instrText xml:space="preserve"> PAGE </w:instrText>
    </w:r>
    <w:r w:rsidR="007C0395">
      <w:rPr>
        <w:rStyle w:val="PageNumber"/>
      </w:rPr>
      <w:fldChar w:fldCharType="separate"/>
    </w:r>
    <w:r w:rsidR="008944B9">
      <w:rPr>
        <w:rStyle w:val="PageNumber"/>
        <w:noProof/>
      </w:rPr>
      <w:t>1</w:t>
    </w:r>
    <w:r w:rsidR="007C0395">
      <w:rPr>
        <w:rStyle w:val="PageNumber"/>
      </w:rPr>
      <w:fldChar w:fldCharType="end"/>
    </w:r>
    <w:r>
      <w:rPr>
        <w:rStyle w:val="PageNumber"/>
      </w:rPr>
      <w:t xml:space="preserve"> of </w:t>
    </w:r>
    <w:r w:rsidR="007C0395">
      <w:rPr>
        <w:rStyle w:val="PageNumber"/>
      </w:rPr>
      <w:fldChar w:fldCharType="begin"/>
    </w:r>
    <w:r>
      <w:rPr>
        <w:rStyle w:val="PageNumber"/>
      </w:rPr>
      <w:instrText xml:space="preserve"> NUMPAGES </w:instrText>
    </w:r>
    <w:r w:rsidR="007C0395">
      <w:rPr>
        <w:rStyle w:val="PageNumber"/>
      </w:rPr>
      <w:fldChar w:fldCharType="separate"/>
    </w:r>
    <w:r w:rsidR="008944B9">
      <w:rPr>
        <w:rStyle w:val="PageNumber"/>
        <w:noProof/>
      </w:rPr>
      <w:t>2</w:t>
    </w:r>
    <w:r w:rsidR="007C0395">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072" w:rsidRDefault="003B2072">
      <w:r>
        <w:separator/>
      </w:r>
    </w:p>
  </w:footnote>
  <w:footnote w:type="continuationSeparator" w:id="1">
    <w:p w:rsidR="003B2072" w:rsidRDefault="003B2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75pt;height:10.75pt" o:bullet="t">
        <v:imagedata r:id="rId1" o:title="mso24"/>
      </v:shape>
    </w:pict>
  </w:numPicBullet>
  <w:abstractNum w:abstractNumId="0">
    <w:nsid w:val="0B027B4E"/>
    <w:multiLevelType w:val="hybridMultilevel"/>
    <w:tmpl w:val="8AAA0C36"/>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13124C84"/>
    <w:multiLevelType w:val="hybridMultilevel"/>
    <w:tmpl w:val="31201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64057"/>
    <w:multiLevelType w:val="hybridMultilevel"/>
    <w:tmpl w:val="C92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80742"/>
    <w:multiLevelType w:val="hybridMultilevel"/>
    <w:tmpl w:val="5AD64CC2"/>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EB4B15"/>
    <w:multiLevelType w:val="hybridMultilevel"/>
    <w:tmpl w:val="6FD83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E05D0A"/>
    <w:multiLevelType w:val="hybridMultilevel"/>
    <w:tmpl w:val="CAF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18067C"/>
    <w:multiLevelType w:val="hybridMultilevel"/>
    <w:tmpl w:val="FF74CBD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476662"/>
    <w:multiLevelType w:val="hybridMultilevel"/>
    <w:tmpl w:val="D9C4EBAC"/>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AA4FDC"/>
    <w:multiLevelType w:val="hybridMultilevel"/>
    <w:tmpl w:val="7C02BA02"/>
    <w:lvl w:ilvl="0" w:tplc="6DC4998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930772"/>
    <w:multiLevelType w:val="hybridMultilevel"/>
    <w:tmpl w:val="A4560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DB6553"/>
    <w:multiLevelType w:val="hybridMultilevel"/>
    <w:tmpl w:val="E78A3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122C5"/>
    <w:multiLevelType w:val="hybridMultilevel"/>
    <w:tmpl w:val="1DB86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7585E1C"/>
    <w:multiLevelType w:val="hybridMultilevel"/>
    <w:tmpl w:val="33967426"/>
    <w:lvl w:ilvl="0" w:tplc="0409000B">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38932039"/>
    <w:multiLevelType w:val="hybridMultilevel"/>
    <w:tmpl w:val="DBA6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F30F57"/>
    <w:multiLevelType w:val="hybridMultilevel"/>
    <w:tmpl w:val="671AA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DD018B3"/>
    <w:multiLevelType w:val="hybridMultilevel"/>
    <w:tmpl w:val="8CA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D570F"/>
    <w:multiLevelType w:val="hybridMultilevel"/>
    <w:tmpl w:val="3222A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AB3DAA"/>
    <w:multiLevelType w:val="hybridMultilevel"/>
    <w:tmpl w:val="451CBF3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EF581E"/>
    <w:multiLevelType w:val="hybridMultilevel"/>
    <w:tmpl w:val="6BDC6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C71D4"/>
    <w:multiLevelType w:val="hybridMultilevel"/>
    <w:tmpl w:val="E2BCE8BC"/>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E46D56"/>
    <w:multiLevelType w:val="hybridMultilevel"/>
    <w:tmpl w:val="7902E4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30413"/>
    <w:multiLevelType w:val="hybridMultilevel"/>
    <w:tmpl w:val="12BC2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75D5FC6"/>
    <w:multiLevelType w:val="hybridMultilevel"/>
    <w:tmpl w:val="095661CA"/>
    <w:lvl w:ilvl="0" w:tplc="194A94D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97A685C"/>
    <w:multiLevelType w:val="hybridMultilevel"/>
    <w:tmpl w:val="A126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2755EA"/>
    <w:multiLevelType w:val="hybridMultilevel"/>
    <w:tmpl w:val="2626E0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4774C6"/>
    <w:multiLevelType w:val="hybridMultilevel"/>
    <w:tmpl w:val="4EC2E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E03F8B"/>
    <w:multiLevelType w:val="hybridMultilevel"/>
    <w:tmpl w:val="A79A2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014334"/>
    <w:multiLevelType w:val="hybridMultilevel"/>
    <w:tmpl w:val="1F36A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200B18"/>
    <w:multiLevelType w:val="hybridMultilevel"/>
    <w:tmpl w:val="6D305C4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770938"/>
    <w:multiLevelType w:val="hybridMultilevel"/>
    <w:tmpl w:val="BE963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8D83FC4"/>
    <w:multiLevelType w:val="hybridMultilevel"/>
    <w:tmpl w:val="2AA2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8E59F4"/>
    <w:multiLevelType w:val="hybridMultilevel"/>
    <w:tmpl w:val="9C760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CE702D"/>
    <w:multiLevelType w:val="hybridMultilevel"/>
    <w:tmpl w:val="812045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22"/>
  </w:num>
  <w:num w:numId="2">
    <w:abstractNumId w:val="14"/>
  </w:num>
  <w:num w:numId="3">
    <w:abstractNumId w:val="23"/>
  </w:num>
  <w:num w:numId="4">
    <w:abstractNumId w:val="11"/>
  </w:num>
  <w:num w:numId="5">
    <w:abstractNumId w:val="29"/>
  </w:num>
  <w:num w:numId="6">
    <w:abstractNumId w:val="27"/>
  </w:num>
  <w:num w:numId="7">
    <w:abstractNumId w:val="18"/>
  </w:num>
  <w:num w:numId="8">
    <w:abstractNumId w:val="30"/>
  </w:num>
  <w:num w:numId="9">
    <w:abstractNumId w:val="2"/>
  </w:num>
  <w:num w:numId="10">
    <w:abstractNumId w:val="25"/>
  </w:num>
  <w:num w:numId="11">
    <w:abstractNumId w:val="8"/>
  </w:num>
  <w:num w:numId="12">
    <w:abstractNumId w:val="26"/>
  </w:num>
  <w:num w:numId="13">
    <w:abstractNumId w:val="20"/>
  </w:num>
  <w:num w:numId="14">
    <w:abstractNumId w:val="0"/>
  </w:num>
  <w:num w:numId="15">
    <w:abstractNumId w:val="7"/>
  </w:num>
  <w:num w:numId="16">
    <w:abstractNumId w:val="21"/>
  </w:num>
  <w:num w:numId="17">
    <w:abstractNumId w:val="9"/>
  </w:num>
  <w:num w:numId="18">
    <w:abstractNumId w:val="31"/>
  </w:num>
  <w:num w:numId="19">
    <w:abstractNumId w:val="24"/>
  </w:num>
  <w:num w:numId="20">
    <w:abstractNumId w:val="1"/>
  </w:num>
  <w:num w:numId="21">
    <w:abstractNumId w:val="16"/>
  </w:num>
  <w:num w:numId="22">
    <w:abstractNumId w:val="13"/>
  </w:num>
  <w:num w:numId="23">
    <w:abstractNumId w:val="4"/>
  </w:num>
  <w:num w:numId="24">
    <w:abstractNumId w:val="17"/>
  </w:num>
  <w:num w:numId="25">
    <w:abstractNumId w:val="5"/>
  </w:num>
  <w:num w:numId="26">
    <w:abstractNumId w:val="3"/>
  </w:num>
  <w:num w:numId="27">
    <w:abstractNumId w:val="28"/>
  </w:num>
  <w:num w:numId="28">
    <w:abstractNumId w:val="32"/>
  </w:num>
  <w:num w:numId="29">
    <w:abstractNumId w:val="10"/>
  </w:num>
  <w:num w:numId="30">
    <w:abstractNumId w:val="15"/>
  </w:num>
  <w:num w:numId="31">
    <w:abstractNumId w:val="6"/>
  </w:num>
  <w:num w:numId="32">
    <w:abstractNumId w:val="19"/>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3F01"/>
  <w:defaultTabStop w:val="720"/>
  <w:drawingGridHorizontalSpacing w:val="120"/>
  <w:displayHorizontalDrawingGridEvery w:val="2"/>
  <w:noPunctuationKerning/>
  <w:characterSpacingControl w:val="doNotCompress"/>
  <w:hdrShapeDefaults>
    <o:shapedefaults v:ext="edit" spidmax="2049"/>
  </w:hdrShapeDefaults>
  <w:footnotePr>
    <w:footnote w:id="0"/>
    <w:footnote w:id="1"/>
  </w:footnotePr>
  <w:endnotePr>
    <w:endnote w:id="0"/>
    <w:endnote w:id="1"/>
  </w:endnotePr>
  <w:compat/>
  <w:rsids>
    <w:rsidRoot w:val="00C01760"/>
    <w:rsid w:val="000033D2"/>
    <w:rsid w:val="000214C5"/>
    <w:rsid w:val="0002641D"/>
    <w:rsid w:val="00044655"/>
    <w:rsid w:val="00045482"/>
    <w:rsid w:val="000476C7"/>
    <w:rsid w:val="00053B61"/>
    <w:rsid w:val="00056FEC"/>
    <w:rsid w:val="00057A90"/>
    <w:rsid w:val="00080A2D"/>
    <w:rsid w:val="00081359"/>
    <w:rsid w:val="0008188A"/>
    <w:rsid w:val="00083F71"/>
    <w:rsid w:val="000A7DAD"/>
    <w:rsid w:val="000B12F1"/>
    <w:rsid w:val="000C00AF"/>
    <w:rsid w:val="000C6FAC"/>
    <w:rsid w:val="000D24FE"/>
    <w:rsid w:val="000D2841"/>
    <w:rsid w:val="001035D4"/>
    <w:rsid w:val="00122A45"/>
    <w:rsid w:val="00122E7A"/>
    <w:rsid w:val="001442CE"/>
    <w:rsid w:val="00145240"/>
    <w:rsid w:val="00154D5B"/>
    <w:rsid w:val="00156016"/>
    <w:rsid w:val="00170E07"/>
    <w:rsid w:val="00172508"/>
    <w:rsid w:val="0019561E"/>
    <w:rsid w:val="001973B1"/>
    <w:rsid w:val="001A7F3D"/>
    <w:rsid w:val="001B1345"/>
    <w:rsid w:val="001B1E31"/>
    <w:rsid w:val="001B7D09"/>
    <w:rsid w:val="001C5A45"/>
    <w:rsid w:val="001D46DE"/>
    <w:rsid w:val="001E10BD"/>
    <w:rsid w:val="001E3BFB"/>
    <w:rsid w:val="001E3E1E"/>
    <w:rsid w:val="001E613D"/>
    <w:rsid w:val="001F310E"/>
    <w:rsid w:val="00201B43"/>
    <w:rsid w:val="00203C8B"/>
    <w:rsid w:val="0020556F"/>
    <w:rsid w:val="00212AF9"/>
    <w:rsid w:val="00224353"/>
    <w:rsid w:val="00235893"/>
    <w:rsid w:val="00236DC6"/>
    <w:rsid w:val="002374F1"/>
    <w:rsid w:val="00237D5B"/>
    <w:rsid w:val="00243AF6"/>
    <w:rsid w:val="002527D3"/>
    <w:rsid w:val="00253905"/>
    <w:rsid w:val="002656F7"/>
    <w:rsid w:val="0028358D"/>
    <w:rsid w:val="00284418"/>
    <w:rsid w:val="00286E0C"/>
    <w:rsid w:val="002A07E5"/>
    <w:rsid w:val="002A1313"/>
    <w:rsid w:val="002C2156"/>
    <w:rsid w:val="002D1AEB"/>
    <w:rsid w:val="002F614E"/>
    <w:rsid w:val="002F7090"/>
    <w:rsid w:val="0030392C"/>
    <w:rsid w:val="0031787B"/>
    <w:rsid w:val="00350E09"/>
    <w:rsid w:val="0036785A"/>
    <w:rsid w:val="00382D53"/>
    <w:rsid w:val="00390503"/>
    <w:rsid w:val="00391614"/>
    <w:rsid w:val="003A03CE"/>
    <w:rsid w:val="003A6D0C"/>
    <w:rsid w:val="003B0D41"/>
    <w:rsid w:val="003B1326"/>
    <w:rsid w:val="003B2072"/>
    <w:rsid w:val="003B4D99"/>
    <w:rsid w:val="003D3051"/>
    <w:rsid w:val="003D36BA"/>
    <w:rsid w:val="003E0F20"/>
    <w:rsid w:val="003F4871"/>
    <w:rsid w:val="004007FC"/>
    <w:rsid w:val="004101C3"/>
    <w:rsid w:val="004145C2"/>
    <w:rsid w:val="00423C04"/>
    <w:rsid w:val="00423E98"/>
    <w:rsid w:val="00426998"/>
    <w:rsid w:val="004401C8"/>
    <w:rsid w:val="00450446"/>
    <w:rsid w:val="004504ED"/>
    <w:rsid w:val="00451CBF"/>
    <w:rsid w:val="00481282"/>
    <w:rsid w:val="004908BF"/>
    <w:rsid w:val="004A3734"/>
    <w:rsid w:val="004A38A3"/>
    <w:rsid w:val="004B7EDF"/>
    <w:rsid w:val="004C2023"/>
    <w:rsid w:val="004D1C55"/>
    <w:rsid w:val="004D573C"/>
    <w:rsid w:val="004E1492"/>
    <w:rsid w:val="00501518"/>
    <w:rsid w:val="0050598A"/>
    <w:rsid w:val="00507A5B"/>
    <w:rsid w:val="00530AC0"/>
    <w:rsid w:val="005476D7"/>
    <w:rsid w:val="005600E0"/>
    <w:rsid w:val="005711CB"/>
    <w:rsid w:val="005730D8"/>
    <w:rsid w:val="00575507"/>
    <w:rsid w:val="005965D0"/>
    <w:rsid w:val="005C42D9"/>
    <w:rsid w:val="005C7625"/>
    <w:rsid w:val="005E6ABA"/>
    <w:rsid w:val="005F163D"/>
    <w:rsid w:val="00622947"/>
    <w:rsid w:val="0062562C"/>
    <w:rsid w:val="006338B9"/>
    <w:rsid w:val="00664D5B"/>
    <w:rsid w:val="00666D49"/>
    <w:rsid w:val="00672FE0"/>
    <w:rsid w:val="006819AE"/>
    <w:rsid w:val="00684F08"/>
    <w:rsid w:val="006B78EC"/>
    <w:rsid w:val="006E0972"/>
    <w:rsid w:val="006E2EF0"/>
    <w:rsid w:val="006F030C"/>
    <w:rsid w:val="006F7BB6"/>
    <w:rsid w:val="00701918"/>
    <w:rsid w:val="007042FD"/>
    <w:rsid w:val="00721BC5"/>
    <w:rsid w:val="00745033"/>
    <w:rsid w:val="00746788"/>
    <w:rsid w:val="00746DC9"/>
    <w:rsid w:val="007477A4"/>
    <w:rsid w:val="00763484"/>
    <w:rsid w:val="00765059"/>
    <w:rsid w:val="0079344E"/>
    <w:rsid w:val="007B6F68"/>
    <w:rsid w:val="007C0395"/>
    <w:rsid w:val="007C05C6"/>
    <w:rsid w:val="00801963"/>
    <w:rsid w:val="008069F7"/>
    <w:rsid w:val="0080717E"/>
    <w:rsid w:val="008073B4"/>
    <w:rsid w:val="00830F7B"/>
    <w:rsid w:val="008315A1"/>
    <w:rsid w:val="00845301"/>
    <w:rsid w:val="00866302"/>
    <w:rsid w:val="00886083"/>
    <w:rsid w:val="0089106B"/>
    <w:rsid w:val="008944B9"/>
    <w:rsid w:val="008952F9"/>
    <w:rsid w:val="00895434"/>
    <w:rsid w:val="008959E5"/>
    <w:rsid w:val="008A0DC0"/>
    <w:rsid w:val="008A6CE0"/>
    <w:rsid w:val="008C1CC5"/>
    <w:rsid w:val="008D659A"/>
    <w:rsid w:val="00902404"/>
    <w:rsid w:val="009104C5"/>
    <w:rsid w:val="00931C8F"/>
    <w:rsid w:val="00932E6E"/>
    <w:rsid w:val="009531DA"/>
    <w:rsid w:val="00965A02"/>
    <w:rsid w:val="0097728E"/>
    <w:rsid w:val="00977D89"/>
    <w:rsid w:val="009939E6"/>
    <w:rsid w:val="009D5E80"/>
    <w:rsid w:val="009E55FF"/>
    <w:rsid w:val="009F3A71"/>
    <w:rsid w:val="009F4015"/>
    <w:rsid w:val="009F500B"/>
    <w:rsid w:val="009F5745"/>
    <w:rsid w:val="009F723C"/>
    <w:rsid w:val="00A054E2"/>
    <w:rsid w:val="00A07C57"/>
    <w:rsid w:val="00A26130"/>
    <w:rsid w:val="00A35C0D"/>
    <w:rsid w:val="00A36A61"/>
    <w:rsid w:val="00A76134"/>
    <w:rsid w:val="00AB6F61"/>
    <w:rsid w:val="00AD6BEA"/>
    <w:rsid w:val="00AE21BD"/>
    <w:rsid w:val="00AF4208"/>
    <w:rsid w:val="00B127C5"/>
    <w:rsid w:val="00B13115"/>
    <w:rsid w:val="00B16C86"/>
    <w:rsid w:val="00B2100F"/>
    <w:rsid w:val="00B2745C"/>
    <w:rsid w:val="00B33202"/>
    <w:rsid w:val="00B3432E"/>
    <w:rsid w:val="00B44157"/>
    <w:rsid w:val="00B46EE2"/>
    <w:rsid w:val="00B54218"/>
    <w:rsid w:val="00B80662"/>
    <w:rsid w:val="00BA179B"/>
    <w:rsid w:val="00BA78DB"/>
    <w:rsid w:val="00BC2BBA"/>
    <w:rsid w:val="00BC64C6"/>
    <w:rsid w:val="00BC6FC7"/>
    <w:rsid w:val="00BD7868"/>
    <w:rsid w:val="00BE4018"/>
    <w:rsid w:val="00BE66DC"/>
    <w:rsid w:val="00BF516F"/>
    <w:rsid w:val="00C01760"/>
    <w:rsid w:val="00C32B77"/>
    <w:rsid w:val="00C34F37"/>
    <w:rsid w:val="00C37421"/>
    <w:rsid w:val="00C420A9"/>
    <w:rsid w:val="00C45FCF"/>
    <w:rsid w:val="00C50733"/>
    <w:rsid w:val="00C574A0"/>
    <w:rsid w:val="00C63043"/>
    <w:rsid w:val="00C844CE"/>
    <w:rsid w:val="00C849EB"/>
    <w:rsid w:val="00C916AB"/>
    <w:rsid w:val="00CA6403"/>
    <w:rsid w:val="00CB128B"/>
    <w:rsid w:val="00CB1528"/>
    <w:rsid w:val="00CB5EB8"/>
    <w:rsid w:val="00CD11C3"/>
    <w:rsid w:val="00CE008A"/>
    <w:rsid w:val="00CF16CC"/>
    <w:rsid w:val="00CF5168"/>
    <w:rsid w:val="00D00B4D"/>
    <w:rsid w:val="00D4146A"/>
    <w:rsid w:val="00D67F63"/>
    <w:rsid w:val="00D7095D"/>
    <w:rsid w:val="00D90EA5"/>
    <w:rsid w:val="00D91CAD"/>
    <w:rsid w:val="00D929F4"/>
    <w:rsid w:val="00DA0D3B"/>
    <w:rsid w:val="00DA0E9A"/>
    <w:rsid w:val="00DA6B37"/>
    <w:rsid w:val="00DB19D4"/>
    <w:rsid w:val="00DB5E84"/>
    <w:rsid w:val="00DD43AA"/>
    <w:rsid w:val="00DD5301"/>
    <w:rsid w:val="00DF67BE"/>
    <w:rsid w:val="00E02FAC"/>
    <w:rsid w:val="00E071ED"/>
    <w:rsid w:val="00E271B0"/>
    <w:rsid w:val="00E40D1A"/>
    <w:rsid w:val="00E421D9"/>
    <w:rsid w:val="00E5530F"/>
    <w:rsid w:val="00E62CDA"/>
    <w:rsid w:val="00E87CE0"/>
    <w:rsid w:val="00EA5EC2"/>
    <w:rsid w:val="00EB153A"/>
    <w:rsid w:val="00EB6B2D"/>
    <w:rsid w:val="00ED1E24"/>
    <w:rsid w:val="00EE3AE1"/>
    <w:rsid w:val="00EF04BC"/>
    <w:rsid w:val="00EF2DDB"/>
    <w:rsid w:val="00F07D06"/>
    <w:rsid w:val="00F12496"/>
    <w:rsid w:val="00F278A0"/>
    <w:rsid w:val="00F540AA"/>
    <w:rsid w:val="00F5631D"/>
    <w:rsid w:val="00F5750A"/>
    <w:rsid w:val="00F7296A"/>
    <w:rsid w:val="00F77477"/>
    <w:rsid w:val="00F93592"/>
    <w:rsid w:val="00FA2851"/>
    <w:rsid w:val="00FA5D4C"/>
    <w:rsid w:val="00FC0C8C"/>
    <w:rsid w:val="00FD2B5B"/>
    <w:rsid w:val="00FF08AC"/>
    <w:rsid w:val="00FF79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0972"/>
    <w:rPr>
      <w:sz w:val="24"/>
      <w:szCs w:val="24"/>
    </w:rPr>
  </w:style>
  <w:style w:type="paragraph" w:styleId="Heading1">
    <w:name w:val="heading 1"/>
    <w:basedOn w:val="Normal"/>
    <w:next w:val="Normal"/>
    <w:qFormat/>
    <w:rsid w:val="006E0972"/>
    <w:pPr>
      <w:keepNext/>
      <w:pBdr>
        <w:top w:val="single" w:sz="4" w:space="1" w:color="auto"/>
        <w:left w:val="single" w:sz="4" w:space="4" w:color="auto"/>
        <w:bottom w:val="single" w:sz="4" w:space="1" w:color="auto"/>
        <w:right w:val="single" w:sz="4" w:space="4" w:color="auto"/>
      </w:pBdr>
      <w:jc w:val="center"/>
      <w:outlineLvl w:val="0"/>
    </w:pPr>
    <w:rPr>
      <w:rFonts w:ascii="Comic Sans MS" w:hAnsi="Comic Sans MS"/>
      <w:b/>
      <w:sz w:val="28"/>
      <w:szCs w:val="36"/>
    </w:rPr>
  </w:style>
  <w:style w:type="paragraph" w:styleId="Heading2">
    <w:name w:val="heading 2"/>
    <w:basedOn w:val="Normal"/>
    <w:next w:val="Normal"/>
    <w:qFormat/>
    <w:rsid w:val="006E0972"/>
    <w:pPr>
      <w:keepNext/>
      <w:jc w:val="center"/>
      <w:outlineLvl w:val="1"/>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E0972"/>
    <w:rPr>
      <w:color w:val="0000FF"/>
      <w:u w:val="single"/>
    </w:rPr>
  </w:style>
  <w:style w:type="character" w:customStyle="1" w:styleId="title-bk1">
    <w:name w:val="title-bk1"/>
    <w:basedOn w:val="DefaultParagraphFont"/>
    <w:rsid w:val="006E0972"/>
    <w:rPr>
      <w:rFonts w:ascii="Arial" w:hAnsi="Arial" w:cs="Arial" w:hint="default"/>
      <w:b/>
      <w:bCs/>
      <w:i w:val="0"/>
      <w:iCs w:val="0"/>
      <w:color w:val="CC0000"/>
      <w:sz w:val="26"/>
      <w:szCs w:val="26"/>
    </w:rPr>
  </w:style>
  <w:style w:type="character" w:customStyle="1" w:styleId="agate-txt1">
    <w:name w:val="agate-txt1"/>
    <w:basedOn w:val="DefaultParagraphFont"/>
    <w:rsid w:val="006E0972"/>
    <w:rPr>
      <w:rFonts w:ascii="Arial" w:hAnsi="Arial" w:cs="Arial" w:hint="default"/>
      <w:sz w:val="22"/>
      <w:szCs w:val="22"/>
    </w:rPr>
  </w:style>
  <w:style w:type="character" w:customStyle="1" w:styleId="body1">
    <w:name w:val="body1"/>
    <w:basedOn w:val="DefaultParagraphFont"/>
    <w:rsid w:val="006E0972"/>
    <w:rPr>
      <w:rFonts w:ascii="Times New Roman" w:hAnsi="Times New Roman" w:cs="Times New Roman" w:hint="default"/>
      <w:b w:val="0"/>
      <w:bCs w:val="0"/>
      <w:i w:val="0"/>
      <w:iCs w:val="0"/>
      <w:color w:val="000000"/>
      <w:sz w:val="31"/>
      <w:szCs w:val="31"/>
    </w:rPr>
  </w:style>
  <w:style w:type="paragraph" w:styleId="Caption">
    <w:name w:val="caption"/>
    <w:basedOn w:val="Normal"/>
    <w:next w:val="Normal"/>
    <w:qFormat/>
    <w:rsid w:val="006E0972"/>
    <w:pPr>
      <w:pBdr>
        <w:top w:val="thinThickThinMediumGap" w:sz="24" w:space="1" w:color="auto"/>
        <w:left w:val="thinThickThinMediumGap" w:sz="24" w:space="4" w:color="auto"/>
        <w:bottom w:val="thinThickThinMediumGap" w:sz="24" w:space="12" w:color="auto"/>
        <w:right w:val="thinThickThinMediumGap" w:sz="24" w:space="4" w:color="auto"/>
      </w:pBdr>
      <w:jc w:val="center"/>
    </w:pPr>
    <w:rPr>
      <w:rFonts w:ascii="Comic Sans MS" w:hAnsi="Comic Sans MS"/>
      <w:sz w:val="36"/>
    </w:rPr>
  </w:style>
  <w:style w:type="paragraph" w:styleId="BodyText">
    <w:name w:val="Body Text"/>
    <w:basedOn w:val="Normal"/>
    <w:rsid w:val="006E0972"/>
    <w:pPr>
      <w:jc w:val="center"/>
    </w:pPr>
    <w:rPr>
      <w:b/>
      <w:bCs/>
    </w:rPr>
  </w:style>
  <w:style w:type="paragraph" w:styleId="BodyText2">
    <w:name w:val="Body Text 2"/>
    <w:basedOn w:val="Normal"/>
    <w:link w:val="BodyText2Char"/>
    <w:rsid w:val="006E0972"/>
    <w:pPr>
      <w:jc w:val="center"/>
    </w:pPr>
    <w:rPr>
      <w:rFonts w:ascii="Comic Sans MS" w:hAnsi="Comic Sans MS"/>
      <w:b/>
      <w:bCs/>
      <w:sz w:val="36"/>
    </w:rPr>
  </w:style>
  <w:style w:type="paragraph" w:styleId="BodyText3">
    <w:name w:val="Body Text 3"/>
    <w:basedOn w:val="Normal"/>
    <w:link w:val="BodyText3Char"/>
    <w:rsid w:val="006E0972"/>
    <w:rPr>
      <w:rFonts w:ascii="Comic Sans MS" w:hAnsi="Comic Sans MS"/>
      <w:sz w:val="22"/>
    </w:rPr>
  </w:style>
  <w:style w:type="character" w:styleId="FollowedHyperlink">
    <w:name w:val="FollowedHyperlink"/>
    <w:basedOn w:val="DefaultParagraphFont"/>
    <w:rsid w:val="0008188A"/>
    <w:rPr>
      <w:color w:val="800080"/>
      <w:u w:val="single"/>
    </w:rPr>
  </w:style>
  <w:style w:type="paragraph" w:styleId="Header">
    <w:name w:val="header"/>
    <w:basedOn w:val="Normal"/>
    <w:rsid w:val="007477A4"/>
    <w:pPr>
      <w:tabs>
        <w:tab w:val="center" w:pos="4320"/>
        <w:tab w:val="right" w:pos="8640"/>
      </w:tabs>
    </w:pPr>
  </w:style>
  <w:style w:type="paragraph" w:styleId="Footer">
    <w:name w:val="footer"/>
    <w:basedOn w:val="Normal"/>
    <w:rsid w:val="007477A4"/>
    <w:pPr>
      <w:tabs>
        <w:tab w:val="center" w:pos="4320"/>
        <w:tab w:val="right" w:pos="8640"/>
      </w:tabs>
    </w:pPr>
  </w:style>
  <w:style w:type="character" w:styleId="PageNumber">
    <w:name w:val="page number"/>
    <w:basedOn w:val="DefaultParagraphFont"/>
    <w:rsid w:val="007477A4"/>
  </w:style>
  <w:style w:type="paragraph" w:styleId="BalloonText">
    <w:name w:val="Balloon Text"/>
    <w:basedOn w:val="Normal"/>
    <w:link w:val="BalloonTextChar"/>
    <w:rsid w:val="00D00B4D"/>
    <w:rPr>
      <w:rFonts w:ascii="Tahoma" w:hAnsi="Tahoma" w:cs="Tahoma"/>
      <w:sz w:val="16"/>
      <w:szCs w:val="16"/>
    </w:rPr>
  </w:style>
  <w:style w:type="character" w:customStyle="1" w:styleId="BalloonTextChar">
    <w:name w:val="Balloon Text Char"/>
    <w:basedOn w:val="DefaultParagraphFont"/>
    <w:link w:val="BalloonText"/>
    <w:rsid w:val="00D00B4D"/>
    <w:rPr>
      <w:rFonts w:ascii="Tahoma" w:hAnsi="Tahoma" w:cs="Tahoma"/>
      <w:sz w:val="16"/>
      <w:szCs w:val="16"/>
    </w:rPr>
  </w:style>
  <w:style w:type="character" w:customStyle="1" w:styleId="BodyText3Char">
    <w:name w:val="Body Text 3 Char"/>
    <w:basedOn w:val="DefaultParagraphFont"/>
    <w:link w:val="BodyText3"/>
    <w:rsid w:val="005F163D"/>
    <w:rPr>
      <w:rFonts w:ascii="Comic Sans MS" w:hAnsi="Comic Sans MS"/>
      <w:sz w:val="22"/>
      <w:szCs w:val="24"/>
    </w:rPr>
  </w:style>
  <w:style w:type="paragraph" w:styleId="ListParagraph">
    <w:name w:val="List Paragraph"/>
    <w:basedOn w:val="Normal"/>
    <w:uiPriority w:val="34"/>
    <w:qFormat/>
    <w:rsid w:val="005F163D"/>
    <w:pPr>
      <w:ind w:left="720"/>
    </w:pPr>
  </w:style>
  <w:style w:type="table" w:styleId="TableGrid">
    <w:name w:val="Table Grid"/>
    <w:basedOn w:val="TableNormal"/>
    <w:rsid w:val="00382D5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056FEC"/>
  </w:style>
  <w:style w:type="character" w:customStyle="1" w:styleId="BodyText2Char">
    <w:name w:val="Body Text 2 Char"/>
    <w:basedOn w:val="DefaultParagraphFont"/>
    <w:link w:val="BodyText2"/>
    <w:rsid w:val="0079344E"/>
    <w:rPr>
      <w:rFonts w:ascii="Comic Sans MS" w:hAnsi="Comic Sans MS"/>
      <w:b/>
      <w:bCs/>
      <w:sz w:val="36"/>
      <w:szCs w:val="24"/>
    </w:rPr>
  </w:style>
</w:styles>
</file>

<file path=word/webSettings.xml><?xml version="1.0" encoding="utf-8"?>
<w:webSettings xmlns:r="http://schemas.openxmlformats.org/officeDocument/2006/relationships" xmlns:w="http://schemas.openxmlformats.org/wordprocessingml/2006/main">
  <w:divs>
    <w:div w:id="364871055">
      <w:bodyDiv w:val="1"/>
      <w:marLeft w:val="0"/>
      <w:marRight w:val="0"/>
      <w:marTop w:val="0"/>
      <w:marBottom w:val="0"/>
      <w:divBdr>
        <w:top w:val="none" w:sz="0" w:space="0" w:color="auto"/>
        <w:left w:val="none" w:sz="0" w:space="0" w:color="auto"/>
        <w:bottom w:val="none" w:sz="0" w:space="0" w:color="auto"/>
        <w:right w:val="none" w:sz="0" w:space="0" w:color="auto"/>
      </w:divBdr>
    </w:div>
    <w:div w:id="534270878">
      <w:bodyDiv w:val="1"/>
      <w:marLeft w:val="0"/>
      <w:marRight w:val="0"/>
      <w:marTop w:val="0"/>
      <w:marBottom w:val="0"/>
      <w:divBdr>
        <w:top w:val="none" w:sz="0" w:space="0" w:color="auto"/>
        <w:left w:val="none" w:sz="0" w:space="0" w:color="auto"/>
        <w:bottom w:val="none" w:sz="0" w:space="0" w:color="auto"/>
        <w:right w:val="none" w:sz="0" w:space="0" w:color="auto"/>
      </w:divBdr>
      <w:divsChild>
        <w:div w:id="428893272">
          <w:marLeft w:val="0"/>
          <w:marRight w:val="0"/>
          <w:marTop w:val="0"/>
          <w:marBottom w:val="0"/>
          <w:divBdr>
            <w:top w:val="none" w:sz="0" w:space="0" w:color="auto"/>
            <w:left w:val="none" w:sz="0" w:space="0" w:color="auto"/>
            <w:bottom w:val="none" w:sz="0" w:space="0" w:color="auto"/>
            <w:right w:val="none" w:sz="0" w:space="0" w:color="auto"/>
          </w:divBdr>
          <w:divsChild>
            <w:div w:id="863900787">
              <w:marLeft w:val="0"/>
              <w:marRight w:val="0"/>
              <w:marTop w:val="0"/>
              <w:marBottom w:val="0"/>
              <w:divBdr>
                <w:top w:val="none" w:sz="0" w:space="0" w:color="auto"/>
                <w:left w:val="none" w:sz="0" w:space="0" w:color="auto"/>
                <w:bottom w:val="none" w:sz="0" w:space="0" w:color="auto"/>
                <w:right w:val="none" w:sz="0" w:space="0" w:color="auto"/>
              </w:divBdr>
              <w:divsChild>
                <w:div w:id="791900222">
                  <w:marLeft w:val="0"/>
                  <w:marRight w:val="0"/>
                  <w:marTop w:val="0"/>
                  <w:marBottom w:val="0"/>
                  <w:divBdr>
                    <w:top w:val="none" w:sz="0" w:space="0" w:color="auto"/>
                    <w:left w:val="none" w:sz="0" w:space="0" w:color="auto"/>
                    <w:bottom w:val="none" w:sz="0" w:space="0" w:color="auto"/>
                    <w:right w:val="none" w:sz="0" w:space="0" w:color="auto"/>
                  </w:divBdr>
                  <w:divsChild>
                    <w:div w:id="1050613216">
                      <w:marLeft w:val="0"/>
                      <w:marRight w:val="0"/>
                      <w:marTop w:val="0"/>
                      <w:marBottom w:val="0"/>
                      <w:divBdr>
                        <w:top w:val="none" w:sz="0" w:space="0" w:color="auto"/>
                        <w:left w:val="none" w:sz="0" w:space="0" w:color="auto"/>
                        <w:bottom w:val="none" w:sz="0" w:space="0" w:color="auto"/>
                        <w:right w:val="none" w:sz="0" w:space="0" w:color="auto"/>
                      </w:divBdr>
                      <w:divsChild>
                        <w:div w:id="285620136">
                          <w:marLeft w:val="0"/>
                          <w:marRight w:val="0"/>
                          <w:marTop w:val="0"/>
                          <w:marBottom w:val="0"/>
                          <w:divBdr>
                            <w:top w:val="none" w:sz="0" w:space="0" w:color="auto"/>
                            <w:left w:val="none" w:sz="0" w:space="0" w:color="auto"/>
                            <w:bottom w:val="none" w:sz="0" w:space="0" w:color="auto"/>
                            <w:right w:val="none" w:sz="0" w:space="0" w:color="auto"/>
                          </w:divBdr>
                          <w:divsChild>
                            <w:div w:id="501237432">
                              <w:marLeft w:val="0"/>
                              <w:marRight w:val="0"/>
                              <w:marTop w:val="0"/>
                              <w:marBottom w:val="0"/>
                              <w:divBdr>
                                <w:top w:val="none" w:sz="0" w:space="0" w:color="auto"/>
                                <w:left w:val="none" w:sz="0" w:space="0" w:color="auto"/>
                                <w:bottom w:val="none" w:sz="0" w:space="0" w:color="auto"/>
                                <w:right w:val="none" w:sz="0" w:space="0" w:color="auto"/>
                              </w:divBdr>
                              <w:divsChild>
                                <w:div w:id="2046442331">
                                  <w:marLeft w:val="0"/>
                                  <w:marRight w:val="0"/>
                                  <w:marTop w:val="225"/>
                                  <w:marBottom w:val="0"/>
                                  <w:divBdr>
                                    <w:top w:val="none" w:sz="0" w:space="0" w:color="auto"/>
                                    <w:left w:val="none" w:sz="0" w:space="0" w:color="auto"/>
                                    <w:bottom w:val="dotted" w:sz="6" w:space="11" w:color="CCCCCC"/>
                                    <w:right w:val="none" w:sz="0" w:space="0" w:color="auto"/>
                                  </w:divBdr>
                                  <w:divsChild>
                                    <w:div w:id="8003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67173">
      <w:bodyDiv w:val="1"/>
      <w:marLeft w:val="0"/>
      <w:marRight w:val="0"/>
      <w:marTop w:val="0"/>
      <w:marBottom w:val="0"/>
      <w:divBdr>
        <w:top w:val="none" w:sz="0" w:space="0" w:color="auto"/>
        <w:left w:val="none" w:sz="0" w:space="0" w:color="auto"/>
        <w:bottom w:val="none" w:sz="0" w:space="0" w:color="auto"/>
        <w:right w:val="none" w:sz="0" w:space="0" w:color="auto"/>
      </w:divBdr>
      <w:divsChild>
        <w:div w:id="1873759596">
          <w:marLeft w:val="0"/>
          <w:marRight w:val="0"/>
          <w:marTop w:val="0"/>
          <w:marBottom w:val="0"/>
          <w:divBdr>
            <w:top w:val="none" w:sz="0" w:space="0" w:color="auto"/>
            <w:left w:val="none" w:sz="0" w:space="0" w:color="auto"/>
            <w:bottom w:val="none" w:sz="0" w:space="0" w:color="auto"/>
            <w:right w:val="none" w:sz="0" w:space="0" w:color="auto"/>
          </w:divBdr>
          <w:divsChild>
            <w:div w:id="1536305755">
              <w:marLeft w:val="0"/>
              <w:marRight w:val="0"/>
              <w:marTop w:val="0"/>
              <w:marBottom w:val="0"/>
              <w:divBdr>
                <w:top w:val="none" w:sz="0" w:space="0" w:color="auto"/>
                <w:left w:val="none" w:sz="0" w:space="0" w:color="auto"/>
                <w:bottom w:val="none" w:sz="0" w:space="0" w:color="auto"/>
                <w:right w:val="none" w:sz="0" w:space="0" w:color="auto"/>
              </w:divBdr>
              <w:divsChild>
                <w:div w:id="340007513">
                  <w:marLeft w:val="0"/>
                  <w:marRight w:val="0"/>
                  <w:marTop w:val="0"/>
                  <w:marBottom w:val="0"/>
                  <w:divBdr>
                    <w:top w:val="none" w:sz="0" w:space="0" w:color="auto"/>
                    <w:left w:val="none" w:sz="0" w:space="0" w:color="auto"/>
                    <w:bottom w:val="none" w:sz="0" w:space="0" w:color="auto"/>
                    <w:right w:val="none" w:sz="0" w:space="0" w:color="auto"/>
                  </w:divBdr>
                  <w:divsChild>
                    <w:div w:id="1089539727">
                      <w:marLeft w:val="0"/>
                      <w:marRight w:val="0"/>
                      <w:marTop w:val="0"/>
                      <w:marBottom w:val="0"/>
                      <w:divBdr>
                        <w:top w:val="none" w:sz="0" w:space="0" w:color="auto"/>
                        <w:left w:val="none" w:sz="0" w:space="0" w:color="auto"/>
                        <w:bottom w:val="none" w:sz="0" w:space="0" w:color="auto"/>
                        <w:right w:val="none" w:sz="0" w:space="0" w:color="auto"/>
                      </w:divBdr>
                      <w:divsChild>
                        <w:div w:id="908929729">
                          <w:marLeft w:val="0"/>
                          <w:marRight w:val="0"/>
                          <w:marTop w:val="0"/>
                          <w:marBottom w:val="0"/>
                          <w:divBdr>
                            <w:top w:val="none" w:sz="0" w:space="0" w:color="auto"/>
                            <w:left w:val="none" w:sz="0" w:space="0" w:color="auto"/>
                            <w:bottom w:val="none" w:sz="0" w:space="0" w:color="auto"/>
                            <w:right w:val="none" w:sz="0" w:space="0" w:color="auto"/>
                          </w:divBdr>
                          <w:divsChild>
                            <w:div w:id="567375658">
                              <w:marLeft w:val="0"/>
                              <w:marRight w:val="0"/>
                              <w:marTop w:val="0"/>
                              <w:marBottom w:val="0"/>
                              <w:divBdr>
                                <w:top w:val="none" w:sz="0" w:space="0" w:color="auto"/>
                                <w:left w:val="none" w:sz="0" w:space="0" w:color="auto"/>
                                <w:bottom w:val="none" w:sz="0" w:space="0" w:color="auto"/>
                                <w:right w:val="none" w:sz="0" w:space="0" w:color="auto"/>
                              </w:divBdr>
                              <w:divsChild>
                                <w:div w:id="96221015">
                                  <w:marLeft w:val="0"/>
                                  <w:marRight w:val="0"/>
                                  <w:marTop w:val="225"/>
                                  <w:marBottom w:val="0"/>
                                  <w:divBdr>
                                    <w:top w:val="none" w:sz="0" w:space="0" w:color="auto"/>
                                    <w:left w:val="none" w:sz="0" w:space="0" w:color="auto"/>
                                    <w:bottom w:val="dotted" w:sz="6" w:space="11" w:color="CCCCCC"/>
                                    <w:right w:val="none" w:sz="0" w:space="0" w:color="auto"/>
                                  </w:divBdr>
                                  <w:divsChild>
                                    <w:div w:id="6885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6733671">
      <w:bodyDiv w:val="1"/>
      <w:marLeft w:val="0"/>
      <w:marRight w:val="0"/>
      <w:marTop w:val="0"/>
      <w:marBottom w:val="0"/>
      <w:divBdr>
        <w:top w:val="none" w:sz="0" w:space="0" w:color="auto"/>
        <w:left w:val="none" w:sz="0" w:space="0" w:color="auto"/>
        <w:bottom w:val="none" w:sz="0" w:space="0" w:color="auto"/>
        <w:right w:val="none" w:sz="0" w:space="0" w:color="auto"/>
      </w:divBdr>
      <w:divsChild>
        <w:div w:id="1911889157">
          <w:marLeft w:val="0"/>
          <w:marRight w:val="0"/>
          <w:marTop w:val="0"/>
          <w:marBottom w:val="0"/>
          <w:divBdr>
            <w:top w:val="none" w:sz="0" w:space="0" w:color="auto"/>
            <w:left w:val="none" w:sz="0" w:space="0" w:color="auto"/>
            <w:bottom w:val="none" w:sz="0" w:space="0" w:color="auto"/>
            <w:right w:val="none" w:sz="0" w:space="0" w:color="auto"/>
          </w:divBdr>
          <w:divsChild>
            <w:div w:id="110440885">
              <w:marLeft w:val="0"/>
              <w:marRight w:val="0"/>
              <w:marTop w:val="0"/>
              <w:marBottom w:val="0"/>
              <w:divBdr>
                <w:top w:val="none" w:sz="0" w:space="0" w:color="auto"/>
                <w:left w:val="none" w:sz="0" w:space="0" w:color="auto"/>
                <w:bottom w:val="none" w:sz="0" w:space="0" w:color="auto"/>
                <w:right w:val="none" w:sz="0" w:space="0" w:color="auto"/>
              </w:divBdr>
              <w:divsChild>
                <w:div w:id="1851867888">
                  <w:marLeft w:val="0"/>
                  <w:marRight w:val="0"/>
                  <w:marTop w:val="0"/>
                  <w:marBottom w:val="0"/>
                  <w:divBdr>
                    <w:top w:val="none" w:sz="0" w:space="0" w:color="auto"/>
                    <w:left w:val="none" w:sz="0" w:space="0" w:color="auto"/>
                    <w:bottom w:val="none" w:sz="0" w:space="0" w:color="auto"/>
                    <w:right w:val="none" w:sz="0" w:space="0" w:color="auto"/>
                  </w:divBdr>
                  <w:divsChild>
                    <w:div w:id="908543574">
                      <w:marLeft w:val="0"/>
                      <w:marRight w:val="0"/>
                      <w:marTop w:val="0"/>
                      <w:marBottom w:val="0"/>
                      <w:divBdr>
                        <w:top w:val="none" w:sz="0" w:space="0" w:color="auto"/>
                        <w:left w:val="none" w:sz="0" w:space="0" w:color="auto"/>
                        <w:bottom w:val="none" w:sz="0" w:space="0" w:color="auto"/>
                        <w:right w:val="none" w:sz="0" w:space="0" w:color="auto"/>
                      </w:divBdr>
                      <w:divsChild>
                        <w:div w:id="2085569412">
                          <w:marLeft w:val="0"/>
                          <w:marRight w:val="0"/>
                          <w:marTop w:val="0"/>
                          <w:marBottom w:val="0"/>
                          <w:divBdr>
                            <w:top w:val="none" w:sz="0" w:space="0" w:color="auto"/>
                            <w:left w:val="none" w:sz="0" w:space="0" w:color="auto"/>
                            <w:bottom w:val="none" w:sz="0" w:space="0" w:color="auto"/>
                            <w:right w:val="none" w:sz="0" w:space="0" w:color="auto"/>
                          </w:divBdr>
                          <w:divsChild>
                            <w:div w:id="2038189041">
                              <w:marLeft w:val="0"/>
                              <w:marRight w:val="0"/>
                              <w:marTop w:val="0"/>
                              <w:marBottom w:val="0"/>
                              <w:divBdr>
                                <w:top w:val="none" w:sz="0" w:space="0" w:color="auto"/>
                                <w:left w:val="none" w:sz="0" w:space="0" w:color="auto"/>
                                <w:bottom w:val="none" w:sz="0" w:space="0" w:color="auto"/>
                                <w:right w:val="none" w:sz="0" w:space="0" w:color="auto"/>
                              </w:divBdr>
                              <w:divsChild>
                                <w:div w:id="169607862">
                                  <w:marLeft w:val="0"/>
                                  <w:marRight w:val="0"/>
                                  <w:marTop w:val="225"/>
                                  <w:marBottom w:val="0"/>
                                  <w:divBdr>
                                    <w:top w:val="none" w:sz="0" w:space="0" w:color="auto"/>
                                    <w:left w:val="none" w:sz="0" w:space="0" w:color="auto"/>
                                    <w:bottom w:val="dotted" w:sz="6" w:space="11" w:color="CCCCCC"/>
                                    <w:right w:val="none" w:sz="0" w:space="0" w:color="auto"/>
                                  </w:divBdr>
                                  <w:divsChild>
                                    <w:div w:id="198384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839883">
      <w:bodyDiv w:val="1"/>
      <w:marLeft w:val="0"/>
      <w:marRight w:val="0"/>
      <w:marTop w:val="0"/>
      <w:marBottom w:val="0"/>
      <w:divBdr>
        <w:top w:val="none" w:sz="0" w:space="0" w:color="auto"/>
        <w:left w:val="none" w:sz="0" w:space="0" w:color="auto"/>
        <w:bottom w:val="none" w:sz="0" w:space="0" w:color="auto"/>
        <w:right w:val="none" w:sz="0" w:space="0" w:color="auto"/>
      </w:divBdr>
      <w:divsChild>
        <w:div w:id="1757896974">
          <w:marLeft w:val="0"/>
          <w:marRight w:val="0"/>
          <w:marTop w:val="0"/>
          <w:marBottom w:val="0"/>
          <w:divBdr>
            <w:top w:val="none" w:sz="0" w:space="0" w:color="auto"/>
            <w:left w:val="none" w:sz="0" w:space="0" w:color="auto"/>
            <w:bottom w:val="none" w:sz="0" w:space="0" w:color="auto"/>
            <w:right w:val="none" w:sz="0" w:space="0" w:color="auto"/>
          </w:divBdr>
          <w:divsChild>
            <w:div w:id="1703050575">
              <w:marLeft w:val="0"/>
              <w:marRight w:val="0"/>
              <w:marTop w:val="0"/>
              <w:marBottom w:val="0"/>
              <w:divBdr>
                <w:top w:val="none" w:sz="0" w:space="0" w:color="auto"/>
                <w:left w:val="none" w:sz="0" w:space="0" w:color="auto"/>
                <w:bottom w:val="none" w:sz="0" w:space="0" w:color="auto"/>
                <w:right w:val="none" w:sz="0" w:space="0" w:color="auto"/>
              </w:divBdr>
              <w:divsChild>
                <w:div w:id="1861117048">
                  <w:marLeft w:val="0"/>
                  <w:marRight w:val="0"/>
                  <w:marTop w:val="0"/>
                  <w:marBottom w:val="0"/>
                  <w:divBdr>
                    <w:top w:val="none" w:sz="0" w:space="0" w:color="auto"/>
                    <w:left w:val="none" w:sz="0" w:space="0" w:color="auto"/>
                    <w:bottom w:val="none" w:sz="0" w:space="0" w:color="auto"/>
                    <w:right w:val="none" w:sz="0" w:space="0" w:color="auto"/>
                  </w:divBdr>
                  <w:divsChild>
                    <w:div w:id="1982536755">
                      <w:marLeft w:val="0"/>
                      <w:marRight w:val="0"/>
                      <w:marTop w:val="0"/>
                      <w:marBottom w:val="0"/>
                      <w:divBdr>
                        <w:top w:val="none" w:sz="0" w:space="0" w:color="auto"/>
                        <w:left w:val="none" w:sz="0" w:space="0" w:color="auto"/>
                        <w:bottom w:val="none" w:sz="0" w:space="0" w:color="auto"/>
                        <w:right w:val="none" w:sz="0" w:space="0" w:color="auto"/>
                      </w:divBdr>
                      <w:divsChild>
                        <w:div w:id="393700882">
                          <w:marLeft w:val="0"/>
                          <w:marRight w:val="0"/>
                          <w:marTop w:val="0"/>
                          <w:marBottom w:val="0"/>
                          <w:divBdr>
                            <w:top w:val="none" w:sz="0" w:space="0" w:color="auto"/>
                            <w:left w:val="none" w:sz="0" w:space="0" w:color="auto"/>
                            <w:bottom w:val="none" w:sz="0" w:space="0" w:color="auto"/>
                            <w:right w:val="none" w:sz="0" w:space="0" w:color="auto"/>
                          </w:divBdr>
                          <w:divsChild>
                            <w:div w:id="218983862">
                              <w:marLeft w:val="0"/>
                              <w:marRight w:val="0"/>
                              <w:marTop w:val="0"/>
                              <w:marBottom w:val="0"/>
                              <w:divBdr>
                                <w:top w:val="none" w:sz="0" w:space="0" w:color="auto"/>
                                <w:left w:val="none" w:sz="0" w:space="0" w:color="auto"/>
                                <w:bottom w:val="none" w:sz="0" w:space="0" w:color="auto"/>
                                <w:right w:val="none" w:sz="0" w:space="0" w:color="auto"/>
                              </w:divBdr>
                              <w:divsChild>
                                <w:div w:id="2020695607">
                                  <w:marLeft w:val="0"/>
                                  <w:marRight w:val="0"/>
                                  <w:marTop w:val="225"/>
                                  <w:marBottom w:val="0"/>
                                  <w:divBdr>
                                    <w:top w:val="none" w:sz="0" w:space="0" w:color="auto"/>
                                    <w:left w:val="none" w:sz="0" w:space="0" w:color="auto"/>
                                    <w:bottom w:val="dotted" w:sz="6" w:space="11" w:color="CCCCCC"/>
                                    <w:right w:val="none" w:sz="0" w:space="0" w:color="auto"/>
                                  </w:divBdr>
                                  <w:divsChild>
                                    <w:div w:id="4987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12movie.com/" TargetMode="External"/><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207</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Media Monthly</vt:lpstr>
    </vt:vector>
  </TitlesOfParts>
  <Company> </Company>
  <LinksUpToDate>false</LinksUpToDate>
  <CharactersWithSpaces>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Monthly</dc:title>
  <dc:subject/>
  <dc:creator> </dc:creator>
  <cp:keywords/>
  <dc:description/>
  <cp:lastModifiedBy>KCS</cp:lastModifiedBy>
  <cp:revision>15</cp:revision>
  <cp:lastPrinted>2008-12-17T17:16:00Z</cp:lastPrinted>
  <dcterms:created xsi:type="dcterms:W3CDTF">2009-02-26T04:18:00Z</dcterms:created>
  <dcterms:modified xsi:type="dcterms:W3CDTF">2009-03-04T20:53:00Z</dcterms:modified>
</cp:coreProperties>
</file>